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31094738"/>
    <w:p w14:paraId="6F1001B4" w14:textId="14661306" w:rsidR="007F2C81" w:rsidRPr="00AE744B" w:rsidRDefault="007F2C81" w:rsidP="778614E2">
      <w:pPr>
        <w:pStyle w:val="Title"/>
        <w:ind w:right="360"/>
      </w:pPr>
      <w:r w:rsidRPr="00AE744B">
        <mc:AlternateContent>
          <mc:Choice Requires="wps">
            <w:drawing>
              <wp:anchor distT="0" distB="0" distL="114300" distR="114300" simplePos="0" relativeHeight="251660288" behindDoc="0" locked="0" layoutInCell="1" allowOverlap="1" wp14:anchorId="51398EA5" wp14:editId="28221EEB">
                <wp:simplePos x="0" y="0"/>
                <wp:positionH relativeFrom="column">
                  <wp:posOffset>1151467</wp:posOffset>
                </wp:positionH>
                <wp:positionV relativeFrom="paragraph">
                  <wp:posOffset>338667</wp:posOffset>
                </wp:positionV>
                <wp:extent cx="4885266" cy="0"/>
                <wp:effectExtent l="0" t="0" r="17145" b="12700"/>
                <wp:wrapNone/>
                <wp:docPr id="7" name="Straight Connector 7"/>
                <wp:cNvGraphicFramePr/>
                <a:graphic xmlns:a="http://schemas.openxmlformats.org/drawingml/2006/main">
                  <a:graphicData uri="http://schemas.microsoft.com/office/word/2010/wordprocessingShape">
                    <wps:wsp>
                      <wps:cNvCnPr/>
                      <wps:spPr>
                        <a:xfrm>
                          <a:off x="0" y="0"/>
                          <a:ext cx="4885266" cy="0"/>
                        </a:xfrm>
                        <a:prstGeom prst="line">
                          <a:avLst/>
                        </a:prstGeom>
                        <a:ln>
                          <a:solidFill>
                            <a:srgbClr val="99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w:pict w14:anchorId="359B7376">
              <v:line id="Straight Connector 7" style="position:absolute;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900" strokeweight="1pt" from="90.65pt,26.65pt" to="475.3pt,26.65pt" w14:anchorId="6CBEC8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">
                <v:stroke joinstyle="miter"/>
              </v:line>
            </w:pict>
          </mc:Fallback>
        </mc:AlternateContent>
      </w:r>
      <w:r w:rsidRPr="00AE744B">
        <w:drawing>
          <wp:anchor distT="0" distB="0" distL="114300" distR="114300" simplePos="0" relativeHeight="251659264" behindDoc="0" locked="0" layoutInCell="1" hidden="0" allowOverlap="1" wp14:anchorId="4008E215" wp14:editId="2FD608C3">
            <wp:simplePos x="0" y="0"/>
            <wp:positionH relativeFrom="column">
              <wp:posOffset>-76200</wp:posOffset>
            </wp:positionH>
            <wp:positionV relativeFrom="paragraph">
              <wp:posOffset>423</wp:posOffset>
            </wp:positionV>
            <wp:extent cx="1092835" cy="728133"/>
            <wp:effectExtent l="0" t="0" r="0" b="0"/>
            <wp:wrapSquare wrapText="bothSides" distT="0" distB="0" distL="114300" distR="114300"/>
            <wp:docPr id="1665138457" name="image8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65138457" name="image85.png">
                      <a:extLst>
                        <a:ext uri="{C183D7F6-B498-43B3-948B-1728B52AA6E4}">
                          <adec:decorative xmlns:adec="http://schemas.microsoft.com/office/drawing/2017/decorative" val="1"/>
                        </a:ext>
                      </a:extLst>
                    </pic:cNvPr>
                    <pic:cNvPicPr preferRelativeResize="0"/>
                  </pic:nvPicPr>
                  <pic:blipFill rotWithShape="1">
                    <a:blip r:embed="rId8"/>
                    <a:srcRect t="16801" b="17526"/>
                    <a:stretch/>
                  </pic:blipFill>
                  <pic:spPr bwMode="auto">
                    <a:xfrm>
                      <a:off x="0" y="0"/>
                      <a:ext cx="1092835" cy="72813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7EFBF708">
        <w:t>Al</w:t>
      </w:r>
      <w:r w:rsidR="18653A15">
        <w:t>ph</w:t>
      </w:r>
      <w:r w:rsidR="7A38CADA">
        <w:t>a</w:t>
      </w:r>
      <w:r w:rsidR="002F4819">
        <w:t>Fold Structure Determination</w:t>
      </w:r>
    </w:p>
    <w:p w14:paraId="29EA229B" w14:textId="643EA4D0" w:rsidR="007F2C81" w:rsidRPr="000265A3" w:rsidRDefault="0050253D" w:rsidP="778614E2">
      <w:pPr>
        <w:pStyle w:val="Subtitle"/>
        <w:ind w:right="360"/>
      </w:pPr>
      <w:r w:rsidRPr="778614E2">
        <w:rPr>
          <w:b/>
          <w:bCs/>
        </w:rPr>
        <w:t>Shallee T. Page</w:t>
      </w:r>
      <w:r>
        <w:t xml:space="preserve"> &amp; </w:t>
      </w:r>
      <w:r w:rsidR="00363559">
        <w:t>Rachel Sterne-Marr</w:t>
      </w:r>
    </w:p>
    <w:p w14:paraId="163E67EE" w14:textId="77777777" w:rsidR="007F2C81" w:rsidRPr="002E089A" w:rsidRDefault="007F2C81" w:rsidP="007F2C81">
      <w:pPr>
        <w:ind w:left="1440"/>
      </w:pPr>
      <w:r w:rsidRPr="002E089A">
        <w:t xml:space="preserve">        </w:t>
      </w:r>
    </w:p>
    <w:p w14:paraId="7325E435" w14:textId="77777777" w:rsidR="007F2C81" w:rsidRPr="00017008" w:rsidRDefault="007F2C81" w:rsidP="007F2C81">
      <w:pPr>
        <w:ind w:left="1440"/>
        <w:rPr>
          <w:rFonts w:eastAsia="Calibri" w:cstheme="minorHAnsi"/>
          <w:color w:val="000000" w:themeColor="text1"/>
          <w:sz w:val="18"/>
          <w:szCs w:val="18"/>
        </w:rPr>
      </w:pPr>
      <w:r w:rsidRPr="00F377EC">
        <w:rPr>
          <w:rFonts w:eastAsia="Calibri" w:cstheme="minorHAnsi"/>
          <w:color w:val="000000" w:themeColor="text1"/>
          <w:sz w:val="18"/>
          <w:szCs w:val="18"/>
        </w:rPr>
        <w:t xml:space="preserve">         </w:t>
      </w:r>
      <w:r w:rsidRPr="00F377EC">
        <w:rPr>
          <w:rFonts w:eastAsia="Calibri" w:cstheme="minorHAnsi"/>
          <w:color w:val="000000" w:themeColor="text1"/>
          <w:sz w:val="18"/>
          <w:szCs w:val="18"/>
        </w:rPr>
        <w:tab/>
      </w:r>
      <w:bookmarkStart w:id="1" w:name="_Toc31094735"/>
    </w:p>
    <w:p w14:paraId="697E23B8" w14:textId="77777777" w:rsidR="009530FE" w:rsidRPr="00AF2A55" w:rsidRDefault="009530FE" w:rsidP="009530FE">
      <w:pPr>
        <w:pStyle w:val="Heading1"/>
      </w:pPr>
      <w:bookmarkStart w:id="2" w:name="_Toc172645975"/>
      <w:r w:rsidRPr="00AF2A55">
        <w:t>Objectives</w:t>
      </w:r>
      <w:bookmarkEnd w:id="2"/>
    </w:p>
    <w:p w14:paraId="272D2868" w14:textId="062EC1A5" w:rsidR="009530FE" w:rsidRPr="00070ED7" w:rsidRDefault="009530FE" w:rsidP="00301759">
      <w:pPr>
        <w:pStyle w:val="ListBullet"/>
        <w:rPr>
          <w:rFonts w:eastAsia="Calibri"/>
          <w:b/>
          <w:i/>
        </w:rPr>
      </w:pPr>
      <w:r w:rsidRPr="00070ED7">
        <w:rPr>
          <w:rFonts w:eastAsia="Calibri"/>
        </w:rPr>
        <w:t xml:space="preserve">Explain how </w:t>
      </w:r>
      <w:r>
        <w:rPr>
          <w:rFonts w:eastAsia="Calibri"/>
        </w:rPr>
        <w:t>proteins fold</w:t>
      </w:r>
      <w:r w:rsidR="006576CD">
        <w:rPr>
          <w:rFonts w:eastAsia="Calibri"/>
        </w:rPr>
        <w:t xml:space="preserve"> based on primary structure (amino acid sequence).</w:t>
      </w:r>
    </w:p>
    <w:p w14:paraId="0A73DA1A" w14:textId="44258EFB" w:rsidR="009530FE" w:rsidRPr="00070ED7" w:rsidRDefault="009530FE" w:rsidP="00301759">
      <w:pPr>
        <w:pStyle w:val="ListBullet"/>
        <w:rPr>
          <w:rFonts w:eastAsia="Calibri"/>
          <w:b/>
          <w:i/>
        </w:rPr>
      </w:pPr>
      <w:r w:rsidRPr="00070ED7">
        <w:rPr>
          <w:rFonts w:eastAsia="Calibri"/>
        </w:rPr>
        <w:t xml:space="preserve">Use the </w:t>
      </w:r>
      <w:r w:rsidR="000543F8">
        <w:rPr>
          <w:rFonts w:eastAsia="Calibri"/>
        </w:rPr>
        <w:t>AlphaFold</w:t>
      </w:r>
      <w:r w:rsidRPr="00070ED7">
        <w:rPr>
          <w:rFonts w:eastAsia="Calibri"/>
        </w:rPr>
        <w:t xml:space="preserve"> to </w:t>
      </w:r>
      <w:r w:rsidR="006576CD">
        <w:rPr>
          <w:rFonts w:eastAsia="Calibri"/>
        </w:rPr>
        <w:t>predict</w:t>
      </w:r>
      <w:r w:rsidRPr="00070ED7">
        <w:rPr>
          <w:rFonts w:eastAsia="Calibri"/>
        </w:rPr>
        <w:t xml:space="preserve"> </w:t>
      </w:r>
      <w:r w:rsidR="006576CD">
        <w:rPr>
          <w:rFonts w:eastAsia="Calibri"/>
        </w:rPr>
        <w:t>tertiary structure of</w:t>
      </w:r>
      <w:r w:rsidRPr="00070ED7">
        <w:rPr>
          <w:rFonts w:eastAsia="Calibri"/>
        </w:rPr>
        <w:t xml:space="preserve">: </w:t>
      </w:r>
    </w:p>
    <w:p w14:paraId="1982D364" w14:textId="7BFFE07B" w:rsidR="009530FE" w:rsidRPr="00070ED7" w:rsidRDefault="00E948BE" w:rsidP="00301759">
      <w:pPr>
        <w:pStyle w:val="Sub-bullet"/>
        <w:rPr>
          <w:rFonts w:eastAsia="Calibri"/>
        </w:rPr>
      </w:pPr>
      <w:r>
        <w:rPr>
          <w:rFonts w:eastAsia="Calibri"/>
        </w:rPr>
        <w:t>A pr</w:t>
      </w:r>
      <w:r w:rsidR="006576CD">
        <w:rPr>
          <w:rFonts w:eastAsia="Calibri"/>
        </w:rPr>
        <w:t>ecalculated protein</w:t>
      </w:r>
    </w:p>
    <w:p w14:paraId="1525733C" w14:textId="57A8F984" w:rsidR="003B3217" w:rsidRPr="00E61183" w:rsidRDefault="006576CD" w:rsidP="00301759">
      <w:pPr>
        <w:pStyle w:val="Sub-bullet"/>
        <w:rPr>
          <w:rFonts w:eastAsia="Calibri"/>
        </w:rPr>
      </w:pPr>
      <w:r>
        <w:rPr>
          <w:rFonts w:eastAsia="Calibri"/>
        </w:rPr>
        <w:t xml:space="preserve">A protein </w:t>
      </w:r>
      <w:r w:rsidR="001A6ADC" w:rsidRPr="001A6ADC">
        <w:rPr>
          <w:rFonts w:eastAsia="Calibri"/>
          <w:i/>
          <w:iCs/>
        </w:rPr>
        <w:t>ab initio</w:t>
      </w:r>
    </w:p>
    <w:p w14:paraId="5927BA66" w14:textId="27AE83F5" w:rsidR="00E61183" w:rsidRPr="00E61183" w:rsidRDefault="00E61183" w:rsidP="00301759">
      <w:pPr>
        <w:pStyle w:val="Sub-bullet"/>
        <w:numPr>
          <w:ilvl w:val="0"/>
          <w:numId w:val="45"/>
        </w:numPr>
        <w:rPr>
          <w:rFonts w:eastAsia="Calibri"/>
        </w:rPr>
      </w:pPr>
      <w:r w:rsidRPr="00E61183">
        <w:rPr>
          <w:rFonts w:eastAsia="Calibri"/>
        </w:rPr>
        <w:t xml:space="preserve">Assess the reliability of an </w:t>
      </w:r>
      <w:r w:rsidR="001A6ADC" w:rsidRPr="001A6ADC">
        <w:rPr>
          <w:rFonts w:eastAsia="Calibri"/>
          <w:i/>
          <w:iCs/>
        </w:rPr>
        <w:t>ab initio</w:t>
      </w:r>
      <w:r w:rsidRPr="00E61183">
        <w:rPr>
          <w:rFonts w:eastAsia="Calibri"/>
        </w:rPr>
        <w:t xml:space="preserve"> prediction</w:t>
      </w:r>
    </w:p>
    <w:p w14:paraId="7CA628AB" w14:textId="1A79DAC6" w:rsidR="00E61183" w:rsidRPr="00E61183" w:rsidRDefault="00E61183" w:rsidP="00301759">
      <w:pPr>
        <w:pStyle w:val="Sub-bullet"/>
        <w:numPr>
          <w:ilvl w:val="0"/>
          <w:numId w:val="45"/>
        </w:numPr>
        <w:rPr>
          <w:rFonts w:eastAsia="Calibri"/>
        </w:rPr>
      </w:pPr>
      <w:r w:rsidRPr="00E61183">
        <w:rPr>
          <w:rFonts w:eastAsia="Calibri"/>
        </w:rPr>
        <w:t>Analyze protein predictions for sequence-structure relationships</w:t>
      </w:r>
    </w:p>
    <w:p w14:paraId="0B9229E8" w14:textId="77777777" w:rsidR="009530FE" w:rsidRDefault="009530FE" w:rsidP="007F2C81">
      <w:pPr>
        <w:pStyle w:val="Heading4"/>
      </w:pPr>
    </w:p>
    <w:p w14:paraId="0FB0C1CA" w14:textId="199A818F" w:rsidR="007F2C81" w:rsidRPr="00713AF5" w:rsidRDefault="007F2C81" w:rsidP="007F2C81">
      <w:pPr>
        <w:pStyle w:val="Heading4"/>
      </w:pPr>
      <w:r w:rsidRPr="00713AF5">
        <w:t>Prerequisites</w:t>
      </w:r>
      <w:bookmarkEnd w:id="1"/>
      <w:r w:rsidR="00CB7C63">
        <w:t xml:space="preserve"> </w:t>
      </w:r>
    </w:p>
    <w:p w14:paraId="4481F699" w14:textId="672F1DFF" w:rsidR="004F64BC" w:rsidRDefault="006576CD" w:rsidP="00301759">
      <w:pPr>
        <w:pStyle w:val="ListBullet"/>
      </w:pPr>
      <w:bookmarkStart w:id="3" w:name="_Toc31094736"/>
      <w:r>
        <w:t xml:space="preserve">Define </w:t>
      </w:r>
      <w:r w:rsidR="00912817">
        <w:t>primary, secondary, tertiary and quaternary structure of proteins.</w:t>
      </w:r>
    </w:p>
    <w:p w14:paraId="6AFE61F8" w14:textId="2ACD7659" w:rsidR="00912817" w:rsidRDefault="00912817" w:rsidP="00301759">
      <w:pPr>
        <w:pStyle w:val="ListBullet"/>
      </w:pPr>
      <w:r>
        <w:t>Explain the role of intermolecular forces in protein folding.</w:t>
      </w:r>
    </w:p>
    <w:p w14:paraId="1A47023A" w14:textId="3EAFEC93" w:rsidR="009377AB" w:rsidRDefault="00301759" w:rsidP="00301759">
      <w:pPr>
        <w:pStyle w:val="ListBullet"/>
      </w:pPr>
      <w:r>
        <w:t>Briefly describe how the structure of a protein is determined by X-ray crystallography</w:t>
      </w:r>
    </w:p>
    <w:p w14:paraId="6163C1FC" w14:textId="77777777" w:rsidR="00912817" w:rsidRDefault="00912817" w:rsidP="00301759">
      <w:pPr>
        <w:pStyle w:val="ListBullet"/>
        <w:numPr>
          <w:ilvl w:val="0"/>
          <w:numId w:val="0"/>
        </w:numPr>
        <w:ind w:left="720"/>
      </w:pPr>
    </w:p>
    <w:p w14:paraId="3544F8BB" w14:textId="6903ABFA" w:rsidR="007F2C81" w:rsidRPr="00222361" w:rsidRDefault="007F2C81" w:rsidP="007F2C81">
      <w:pPr>
        <w:pStyle w:val="Heading4"/>
      </w:pPr>
      <w:r w:rsidRPr="00222361">
        <w:t>Resources &amp; Tools</w:t>
      </w:r>
      <w:bookmarkEnd w:id="3"/>
    </w:p>
    <w:p w14:paraId="0E4C6377" w14:textId="7B1393BE" w:rsidR="00CB7C63" w:rsidRPr="00222361" w:rsidRDefault="00446033" w:rsidP="00301759">
      <w:pPr>
        <w:pStyle w:val="ListBullet"/>
      </w:pPr>
      <w:r w:rsidRPr="00222361">
        <w:t>RCSB Protein Data Base</w:t>
      </w:r>
      <w:r w:rsidR="008C1200" w:rsidRPr="00222361">
        <w:t xml:space="preserve">: </w:t>
      </w:r>
      <w:hyperlink r:id="rId9" w:history="1">
        <w:r w:rsidR="008C1200" w:rsidRPr="00222361">
          <w:rPr>
            <w:rStyle w:val="Hyperlink"/>
          </w:rPr>
          <w:t>https://www.rcsb.org/</w:t>
        </w:r>
      </w:hyperlink>
      <w:r w:rsidR="008C1200" w:rsidRPr="00222361">
        <w:t xml:space="preserve"> </w:t>
      </w:r>
    </w:p>
    <w:p w14:paraId="16983138" w14:textId="0681230A" w:rsidR="00591FCD" w:rsidRDefault="00591FCD" w:rsidP="00301759">
      <w:pPr>
        <w:pStyle w:val="ListBullet"/>
      </w:pPr>
      <w:r>
        <w:t xml:space="preserve">Jumper </w:t>
      </w:r>
      <w:r w:rsidRPr="00301759">
        <w:rPr>
          <w:i/>
          <w:iCs/>
        </w:rPr>
        <w:t>et al.</w:t>
      </w:r>
      <w:r>
        <w:t xml:space="preserve"> 2021. Highly Accurate Protein Structure Prediction with AlphaFold. Nature. 596: </w:t>
      </w:r>
      <w:r w:rsidR="000B63F8">
        <w:t xml:space="preserve">583-589. </w:t>
      </w:r>
      <w:hyperlink r:id="rId10" w:history="1">
        <w:r w:rsidR="000B63F8" w:rsidRPr="00464D1B">
          <w:rPr>
            <w:rStyle w:val="Hyperlink"/>
          </w:rPr>
          <w:t>https://www.nature.com/articles/s41586-021-03819-2</w:t>
        </w:r>
      </w:hyperlink>
      <w:r w:rsidR="000B63F8">
        <w:t xml:space="preserve"> </w:t>
      </w:r>
    </w:p>
    <w:p w14:paraId="45C77C0B" w14:textId="5F9FF573" w:rsidR="007F2C81" w:rsidRPr="00222361" w:rsidRDefault="00310019" w:rsidP="00301759">
      <w:pPr>
        <w:pStyle w:val="ListBullet"/>
      </w:pPr>
      <w:r w:rsidRPr="00222361">
        <w:t xml:space="preserve">AlphaFold, a Practical Guide, EMBL: </w:t>
      </w:r>
      <w:hyperlink r:id="rId11" w:history="1">
        <w:r w:rsidRPr="00222361">
          <w:rPr>
            <w:rStyle w:val="Hyperlink"/>
          </w:rPr>
          <w:t>https://www.ebi.ac.uk/training/online/courses/alphafold/accessing-and-predicting-protein-structures-with-alphafold/choosing-how-to-access-alphafold/</w:t>
        </w:r>
      </w:hyperlink>
      <w:r w:rsidRPr="00222361">
        <w:t xml:space="preserve"> </w:t>
      </w:r>
    </w:p>
    <w:p w14:paraId="7412C1B9" w14:textId="20378A08" w:rsidR="00C63661" w:rsidRDefault="00753A6B" w:rsidP="00301759">
      <w:pPr>
        <w:pStyle w:val="ListBullet"/>
        <w:rPr>
          <w:lang w:eastAsia="en-US"/>
        </w:rPr>
      </w:pPr>
      <w:r>
        <w:t>AlphaFold Protein Structure Database</w:t>
      </w:r>
      <w:r w:rsidR="00C63661">
        <w:t xml:space="preserve">: </w:t>
      </w:r>
      <w:hyperlink r:id="rId12" w:history="1">
        <w:r w:rsidR="00446033" w:rsidRPr="00995893">
          <w:rPr>
            <w:rStyle w:val="Hyperlink"/>
          </w:rPr>
          <w:t>https://alphafold.ebi.ac.uk/</w:t>
        </w:r>
      </w:hyperlink>
      <w:r w:rsidR="00446033">
        <w:t xml:space="preserve"> </w:t>
      </w:r>
    </w:p>
    <w:p w14:paraId="5A876846" w14:textId="176AB79D" w:rsidR="00CB7C63" w:rsidRPr="00C63661" w:rsidRDefault="007F2C81" w:rsidP="00301759">
      <w:pPr>
        <w:pStyle w:val="ListBullet"/>
        <w:rPr>
          <w:rStyle w:val="Hyperlink"/>
          <w:color w:val="auto"/>
          <w:u w:val="none"/>
        </w:rPr>
      </w:pPr>
      <w:r w:rsidRPr="00C63661">
        <w:t xml:space="preserve">Gene Record Finder: </w:t>
      </w:r>
      <w:hyperlink r:id="rId13" w:history="1">
        <w:r w:rsidRPr="00C63661">
          <w:rPr>
            <w:rStyle w:val="Hyperlink"/>
          </w:rPr>
          <w:t>thegep.org/finder</w:t>
        </w:r>
      </w:hyperlink>
    </w:p>
    <w:p w14:paraId="579A03C5" w14:textId="0DFD9830" w:rsidR="008F5530" w:rsidRDefault="001D257D" w:rsidP="00301759">
      <w:pPr>
        <w:pStyle w:val="ListBullet"/>
        <w:rPr>
          <w:lang w:eastAsia="en-US"/>
        </w:rPr>
      </w:pPr>
      <w:r>
        <w:t xml:space="preserve">AlphaFold2 for </w:t>
      </w:r>
      <w:r w:rsidR="001A6ADC" w:rsidRPr="001A6ADC">
        <w:rPr>
          <w:i/>
          <w:iCs/>
        </w:rPr>
        <w:t>ab initio</w:t>
      </w:r>
      <w:r>
        <w:t xml:space="preserve"> prediction</w:t>
      </w:r>
      <w:r w:rsidR="00C63661" w:rsidRPr="00C63661">
        <w:t xml:space="preserve">: </w:t>
      </w:r>
      <w:hyperlink r:id="rId14" w:history="1">
        <w:r w:rsidRPr="00995893">
          <w:rPr>
            <w:rStyle w:val="Hyperlink"/>
          </w:rPr>
          <w:t>https://colab.research.google.com/github/sokrypton/ColabFold/blob/main/AlphaFold2.ipynb</w:t>
        </w:r>
      </w:hyperlink>
      <w:r>
        <w:t xml:space="preserve"> </w:t>
      </w:r>
    </w:p>
    <w:p w14:paraId="6F89366B" w14:textId="5228076E" w:rsidR="000C6DB1" w:rsidRDefault="000C6DB1">
      <w:pPr>
        <w:rPr>
          <w:lang w:eastAsia="en-US"/>
        </w:rPr>
      </w:pPr>
      <w:r>
        <w:rPr>
          <w:lang w:eastAsia="en-US"/>
        </w:rPr>
        <w:br w:type="page"/>
      </w:r>
    </w:p>
    <w:p w14:paraId="64B1F780" w14:textId="77777777" w:rsidR="000C6DB1" w:rsidRDefault="000C6DB1" w:rsidP="00301759">
      <w:pPr>
        <w:pStyle w:val="ListBullet"/>
        <w:numPr>
          <w:ilvl w:val="0"/>
          <w:numId w:val="0"/>
        </w:numPr>
        <w:ind w:left="720"/>
        <w:rPr>
          <w:lang w:eastAsia="en-US"/>
        </w:rPr>
      </w:pPr>
    </w:p>
    <w:sdt>
      <w:sdtPr>
        <w:rPr>
          <w:rFonts w:eastAsia="Times New Roman" w:cs="Times New Roman"/>
          <w:b w:val="0"/>
          <w:bCs w:val="0"/>
          <w:color w:val="auto"/>
          <w:sz w:val="24"/>
          <w:szCs w:val="24"/>
          <w:lang w:eastAsia="zh-CN"/>
        </w:rPr>
        <w:id w:val="987360431"/>
        <w:docPartObj>
          <w:docPartGallery w:val="Table of Contents"/>
          <w:docPartUnique/>
        </w:docPartObj>
      </w:sdtPr>
      <w:sdtEndPr>
        <w:rPr>
          <w:noProof/>
        </w:rPr>
      </w:sdtEndPr>
      <w:sdtContent>
        <w:p w14:paraId="7900FB2C" w14:textId="69B9E758" w:rsidR="006A1C08" w:rsidRDefault="006A1C08">
          <w:pPr>
            <w:pStyle w:val="TOCHeading"/>
          </w:pPr>
          <w:r>
            <w:t>Table of Contents</w:t>
          </w:r>
        </w:p>
        <w:p w14:paraId="7AB56370" w14:textId="78614FD7" w:rsidR="00561EE0" w:rsidRDefault="006A1C08">
          <w:pPr>
            <w:pStyle w:val="TOC1"/>
            <w:tabs>
              <w:tab w:val="right" w:leader="dot" w:pos="10070"/>
            </w:tabs>
            <w:rPr>
              <w:rFonts w:eastAsiaTheme="minorEastAsia" w:cstheme="minorBidi"/>
              <w:b w:val="0"/>
              <w:bCs w:val="0"/>
              <w:noProof/>
              <w:kern w:val="2"/>
              <w:sz w:val="22"/>
              <w:szCs w:val="22"/>
              <w:lang w:eastAsia="en-US"/>
              <w14:ligatures w14:val="standardContextual"/>
            </w:rPr>
          </w:pPr>
          <w:r>
            <w:rPr>
              <w:b w:val="0"/>
              <w:bCs w:val="0"/>
            </w:rPr>
            <w:fldChar w:fldCharType="begin"/>
          </w:r>
          <w:r>
            <w:instrText xml:space="preserve"> TOC \o "1-3" \h \z \u </w:instrText>
          </w:r>
          <w:r>
            <w:rPr>
              <w:b w:val="0"/>
              <w:bCs w:val="0"/>
            </w:rPr>
            <w:fldChar w:fldCharType="separate"/>
          </w:r>
          <w:hyperlink w:anchor="_Toc172645975" w:history="1">
            <w:r w:rsidR="00561EE0" w:rsidRPr="0002711B">
              <w:rPr>
                <w:rStyle w:val="Hyperlink"/>
                <w:noProof/>
              </w:rPr>
              <w:t>Objectives</w:t>
            </w:r>
            <w:r w:rsidR="00561EE0">
              <w:rPr>
                <w:noProof/>
                <w:webHidden/>
              </w:rPr>
              <w:tab/>
            </w:r>
            <w:r w:rsidR="00561EE0">
              <w:rPr>
                <w:noProof/>
                <w:webHidden/>
              </w:rPr>
              <w:fldChar w:fldCharType="begin"/>
            </w:r>
            <w:r w:rsidR="00561EE0">
              <w:rPr>
                <w:noProof/>
                <w:webHidden/>
              </w:rPr>
              <w:instrText xml:space="preserve"> PAGEREF _Toc172645975 \h </w:instrText>
            </w:r>
            <w:r w:rsidR="00561EE0">
              <w:rPr>
                <w:noProof/>
                <w:webHidden/>
              </w:rPr>
            </w:r>
            <w:r w:rsidR="00561EE0">
              <w:rPr>
                <w:noProof/>
                <w:webHidden/>
              </w:rPr>
              <w:fldChar w:fldCharType="separate"/>
            </w:r>
            <w:r w:rsidR="00561EE0">
              <w:rPr>
                <w:noProof/>
                <w:webHidden/>
              </w:rPr>
              <w:t>1</w:t>
            </w:r>
            <w:r w:rsidR="00561EE0">
              <w:rPr>
                <w:noProof/>
                <w:webHidden/>
              </w:rPr>
              <w:fldChar w:fldCharType="end"/>
            </w:r>
          </w:hyperlink>
        </w:p>
        <w:p w14:paraId="1BB4B241" w14:textId="76678BBE" w:rsidR="00561EE0" w:rsidRDefault="00000000">
          <w:pPr>
            <w:pStyle w:val="TOC1"/>
            <w:tabs>
              <w:tab w:val="right" w:leader="dot" w:pos="10070"/>
            </w:tabs>
            <w:rPr>
              <w:rFonts w:eastAsiaTheme="minorEastAsia" w:cstheme="minorBidi"/>
              <w:b w:val="0"/>
              <w:bCs w:val="0"/>
              <w:noProof/>
              <w:kern w:val="2"/>
              <w:sz w:val="22"/>
              <w:szCs w:val="22"/>
              <w:lang w:eastAsia="en-US"/>
              <w14:ligatures w14:val="standardContextual"/>
            </w:rPr>
          </w:pPr>
          <w:hyperlink w:anchor="_Toc172645976" w:history="1">
            <w:r w:rsidR="00561EE0" w:rsidRPr="0002711B">
              <w:rPr>
                <w:rStyle w:val="Hyperlink"/>
                <w:noProof/>
              </w:rPr>
              <w:t>Introduction</w:t>
            </w:r>
            <w:r w:rsidR="00561EE0">
              <w:rPr>
                <w:noProof/>
                <w:webHidden/>
              </w:rPr>
              <w:tab/>
            </w:r>
            <w:r w:rsidR="00561EE0">
              <w:rPr>
                <w:noProof/>
                <w:webHidden/>
              </w:rPr>
              <w:fldChar w:fldCharType="begin"/>
            </w:r>
            <w:r w:rsidR="00561EE0">
              <w:rPr>
                <w:noProof/>
                <w:webHidden/>
              </w:rPr>
              <w:instrText xml:space="preserve"> PAGEREF _Toc172645976 \h </w:instrText>
            </w:r>
            <w:r w:rsidR="00561EE0">
              <w:rPr>
                <w:noProof/>
                <w:webHidden/>
              </w:rPr>
            </w:r>
            <w:r w:rsidR="00561EE0">
              <w:rPr>
                <w:noProof/>
                <w:webHidden/>
              </w:rPr>
              <w:fldChar w:fldCharType="separate"/>
            </w:r>
            <w:r w:rsidR="00561EE0">
              <w:rPr>
                <w:noProof/>
                <w:webHidden/>
              </w:rPr>
              <w:t>2</w:t>
            </w:r>
            <w:r w:rsidR="00561EE0">
              <w:rPr>
                <w:noProof/>
                <w:webHidden/>
              </w:rPr>
              <w:fldChar w:fldCharType="end"/>
            </w:r>
          </w:hyperlink>
        </w:p>
        <w:p w14:paraId="7E27371C" w14:textId="41AEC2AA" w:rsidR="00561EE0" w:rsidRDefault="00000000">
          <w:pPr>
            <w:pStyle w:val="TOC1"/>
            <w:tabs>
              <w:tab w:val="right" w:leader="dot" w:pos="10070"/>
            </w:tabs>
            <w:rPr>
              <w:rFonts w:eastAsiaTheme="minorEastAsia" w:cstheme="minorBidi"/>
              <w:b w:val="0"/>
              <w:bCs w:val="0"/>
              <w:noProof/>
              <w:kern w:val="2"/>
              <w:sz w:val="22"/>
              <w:szCs w:val="22"/>
              <w:lang w:eastAsia="en-US"/>
              <w14:ligatures w14:val="standardContextual"/>
            </w:rPr>
          </w:pPr>
          <w:hyperlink w:anchor="_Toc172645977" w:history="1">
            <w:r w:rsidR="00561EE0" w:rsidRPr="0002711B">
              <w:rPr>
                <w:rStyle w:val="Hyperlink"/>
                <w:noProof/>
              </w:rPr>
              <w:t>Learning Outcomes</w:t>
            </w:r>
            <w:r w:rsidR="00561EE0">
              <w:rPr>
                <w:noProof/>
                <w:webHidden/>
              </w:rPr>
              <w:tab/>
            </w:r>
            <w:r w:rsidR="00561EE0">
              <w:rPr>
                <w:noProof/>
                <w:webHidden/>
              </w:rPr>
              <w:fldChar w:fldCharType="begin"/>
            </w:r>
            <w:r w:rsidR="00561EE0">
              <w:rPr>
                <w:noProof/>
                <w:webHidden/>
              </w:rPr>
              <w:instrText xml:space="preserve"> PAGEREF _Toc172645977 \h </w:instrText>
            </w:r>
            <w:r w:rsidR="00561EE0">
              <w:rPr>
                <w:noProof/>
                <w:webHidden/>
              </w:rPr>
            </w:r>
            <w:r w:rsidR="00561EE0">
              <w:rPr>
                <w:noProof/>
                <w:webHidden/>
              </w:rPr>
              <w:fldChar w:fldCharType="separate"/>
            </w:r>
            <w:r w:rsidR="00561EE0">
              <w:rPr>
                <w:noProof/>
                <w:webHidden/>
              </w:rPr>
              <w:t>2</w:t>
            </w:r>
            <w:r w:rsidR="00561EE0">
              <w:rPr>
                <w:noProof/>
                <w:webHidden/>
              </w:rPr>
              <w:fldChar w:fldCharType="end"/>
            </w:r>
          </w:hyperlink>
        </w:p>
        <w:p w14:paraId="417A22A9" w14:textId="57B0315B" w:rsidR="00561EE0" w:rsidRDefault="00000000">
          <w:pPr>
            <w:pStyle w:val="TOC1"/>
            <w:tabs>
              <w:tab w:val="right" w:leader="dot" w:pos="10070"/>
            </w:tabs>
            <w:rPr>
              <w:rFonts w:eastAsiaTheme="minorEastAsia" w:cstheme="minorBidi"/>
              <w:b w:val="0"/>
              <w:bCs w:val="0"/>
              <w:noProof/>
              <w:kern w:val="2"/>
              <w:sz w:val="22"/>
              <w:szCs w:val="22"/>
              <w:lang w:eastAsia="en-US"/>
              <w14:ligatures w14:val="standardContextual"/>
            </w:rPr>
          </w:pPr>
          <w:hyperlink w:anchor="_Toc172645978" w:history="1">
            <w:r w:rsidR="00561EE0" w:rsidRPr="0002711B">
              <w:rPr>
                <w:rStyle w:val="Hyperlink"/>
                <w:noProof/>
              </w:rPr>
              <w:t>Part 1: Deciding what program to use</w:t>
            </w:r>
            <w:r w:rsidR="00561EE0">
              <w:rPr>
                <w:noProof/>
                <w:webHidden/>
              </w:rPr>
              <w:tab/>
            </w:r>
            <w:r w:rsidR="00561EE0">
              <w:rPr>
                <w:noProof/>
                <w:webHidden/>
              </w:rPr>
              <w:fldChar w:fldCharType="begin"/>
            </w:r>
            <w:r w:rsidR="00561EE0">
              <w:rPr>
                <w:noProof/>
                <w:webHidden/>
              </w:rPr>
              <w:instrText xml:space="preserve"> PAGEREF _Toc172645978 \h </w:instrText>
            </w:r>
            <w:r w:rsidR="00561EE0">
              <w:rPr>
                <w:noProof/>
                <w:webHidden/>
              </w:rPr>
            </w:r>
            <w:r w:rsidR="00561EE0">
              <w:rPr>
                <w:noProof/>
                <w:webHidden/>
              </w:rPr>
              <w:fldChar w:fldCharType="separate"/>
            </w:r>
            <w:r w:rsidR="00561EE0">
              <w:rPr>
                <w:noProof/>
                <w:webHidden/>
              </w:rPr>
              <w:t>3</w:t>
            </w:r>
            <w:r w:rsidR="00561EE0">
              <w:rPr>
                <w:noProof/>
                <w:webHidden/>
              </w:rPr>
              <w:fldChar w:fldCharType="end"/>
            </w:r>
          </w:hyperlink>
        </w:p>
        <w:p w14:paraId="0590800B" w14:textId="00D5A2DC" w:rsidR="00561EE0" w:rsidRDefault="00000000">
          <w:pPr>
            <w:pStyle w:val="TOC1"/>
            <w:tabs>
              <w:tab w:val="right" w:leader="dot" w:pos="10070"/>
            </w:tabs>
            <w:rPr>
              <w:rFonts w:eastAsiaTheme="minorEastAsia" w:cstheme="minorBidi"/>
              <w:b w:val="0"/>
              <w:bCs w:val="0"/>
              <w:noProof/>
              <w:kern w:val="2"/>
              <w:sz w:val="22"/>
              <w:szCs w:val="22"/>
              <w:lang w:eastAsia="en-US"/>
              <w14:ligatures w14:val="standardContextual"/>
            </w:rPr>
          </w:pPr>
          <w:hyperlink w:anchor="_Toc172645979" w:history="1">
            <w:r w:rsidR="00561EE0" w:rsidRPr="0002711B">
              <w:rPr>
                <w:rStyle w:val="Hyperlink"/>
                <w:noProof/>
              </w:rPr>
              <w:t xml:space="preserve">Part 2: AlphaFold </w:t>
            </w:r>
            <w:r w:rsidR="001A6ADC" w:rsidRPr="001A6ADC">
              <w:rPr>
                <w:rStyle w:val="Hyperlink"/>
                <w:i/>
                <w:iCs/>
                <w:noProof/>
              </w:rPr>
              <w:t>ab initio</w:t>
            </w:r>
            <w:r w:rsidR="00561EE0">
              <w:rPr>
                <w:noProof/>
                <w:webHidden/>
              </w:rPr>
              <w:tab/>
            </w:r>
            <w:r w:rsidR="00561EE0">
              <w:rPr>
                <w:noProof/>
                <w:webHidden/>
              </w:rPr>
              <w:fldChar w:fldCharType="begin"/>
            </w:r>
            <w:r w:rsidR="00561EE0">
              <w:rPr>
                <w:noProof/>
                <w:webHidden/>
              </w:rPr>
              <w:instrText xml:space="preserve"> PAGEREF _Toc172645979 \h </w:instrText>
            </w:r>
            <w:r w:rsidR="00561EE0">
              <w:rPr>
                <w:noProof/>
                <w:webHidden/>
              </w:rPr>
            </w:r>
            <w:r w:rsidR="00561EE0">
              <w:rPr>
                <w:noProof/>
                <w:webHidden/>
              </w:rPr>
              <w:fldChar w:fldCharType="separate"/>
            </w:r>
            <w:r w:rsidR="00561EE0">
              <w:rPr>
                <w:noProof/>
                <w:webHidden/>
              </w:rPr>
              <w:t>4</w:t>
            </w:r>
            <w:r w:rsidR="00561EE0">
              <w:rPr>
                <w:noProof/>
                <w:webHidden/>
              </w:rPr>
              <w:fldChar w:fldCharType="end"/>
            </w:r>
          </w:hyperlink>
        </w:p>
        <w:p w14:paraId="138CE6E3" w14:textId="5962BA7E" w:rsidR="00561EE0" w:rsidRDefault="00000000">
          <w:pPr>
            <w:pStyle w:val="TOC1"/>
            <w:tabs>
              <w:tab w:val="right" w:leader="dot" w:pos="10070"/>
            </w:tabs>
            <w:rPr>
              <w:rFonts w:eastAsiaTheme="minorEastAsia" w:cstheme="minorBidi"/>
              <w:b w:val="0"/>
              <w:bCs w:val="0"/>
              <w:noProof/>
              <w:kern w:val="2"/>
              <w:sz w:val="22"/>
              <w:szCs w:val="22"/>
              <w:lang w:eastAsia="en-US"/>
              <w14:ligatures w14:val="standardContextual"/>
            </w:rPr>
          </w:pPr>
          <w:hyperlink w:anchor="_Toc172645980" w:history="1">
            <w:r w:rsidR="00561EE0" w:rsidRPr="0002711B">
              <w:rPr>
                <w:rStyle w:val="Hyperlink"/>
                <w:noProof/>
              </w:rPr>
              <w:t>Investigation: Finding protein structures</w:t>
            </w:r>
            <w:r w:rsidR="00561EE0">
              <w:rPr>
                <w:noProof/>
                <w:webHidden/>
              </w:rPr>
              <w:tab/>
            </w:r>
            <w:r w:rsidR="00561EE0">
              <w:rPr>
                <w:noProof/>
                <w:webHidden/>
              </w:rPr>
              <w:fldChar w:fldCharType="begin"/>
            </w:r>
            <w:r w:rsidR="00561EE0">
              <w:rPr>
                <w:noProof/>
                <w:webHidden/>
              </w:rPr>
              <w:instrText xml:space="preserve"> PAGEREF _Toc172645980 \h </w:instrText>
            </w:r>
            <w:r w:rsidR="00561EE0">
              <w:rPr>
                <w:noProof/>
                <w:webHidden/>
              </w:rPr>
            </w:r>
            <w:r w:rsidR="00561EE0">
              <w:rPr>
                <w:noProof/>
                <w:webHidden/>
              </w:rPr>
              <w:fldChar w:fldCharType="separate"/>
            </w:r>
            <w:r w:rsidR="00561EE0">
              <w:rPr>
                <w:noProof/>
                <w:webHidden/>
              </w:rPr>
              <w:t>6</w:t>
            </w:r>
            <w:r w:rsidR="00561EE0">
              <w:rPr>
                <w:noProof/>
                <w:webHidden/>
              </w:rPr>
              <w:fldChar w:fldCharType="end"/>
            </w:r>
          </w:hyperlink>
        </w:p>
        <w:p w14:paraId="1F82517B" w14:textId="507C309D" w:rsidR="00561EE0" w:rsidRDefault="00000000">
          <w:pPr>
            <w:pStyle w:val="TOC2"/>
            <w:tabs>
              <w:tab w:val="right" w:leader="dot" w:pos="10070"/>
            </w:tabs>
            <w:rPr>
              <w:rFonts w:eastAsiaTheme="minorEastAsia" w:cstheme="minorBidi"/>
              <w:i w:val="0"/>
              <w:iCs w:val="0"/>
              <w:noProof/>
              <w:kern w:val="2"/>
              <w:sz w:val="22"/>
              <w:szCs w:val="22"/>
              <w:lang w:eastAsia="en-US"/>
              <w14:ligatures w14:val="standardContextual"/>
            </w:rPr>
          </w:pPr>
          <w:hyperlink w:anchor="_Toc172645981" w:history="1">
            <w:r w:rsidR="00561EE0" w:rsidRPr="0002711B">
              <w:rPr>
                <w:rStyle w:val="Hyperlink"/>
                <w:noProof/>
              </w:rPr>
              <w:t>I. Investigation 1: Experimentally Determined Structures</w:t>
            </w:r>
            <w:r w:rsidR="00561EE0">
              <w:rPr>
                <w:noProof/>
                <w:webHidden/>
              </w:rPr>
              <w:tab/>
            </w:r>
            <w:r w:rsidR="00561EE0">
              <w:rPr>
                <w:noProof/>
                <w:webHidden/>
              </w:rPr>
              <w:fldChar w:fldCharType="begin"/>
            </w:r>
            <w:r w:rsidR="00561EE0">
              <w:rPr>
                <w:noProof/>
                <w:webHidden/>
              </w:rPr>
              <w:instrText xml:space="preserve"> PAGEREF _Toc172645981 \h </w:instrText>
            </w:r>
            <w:r w:rsidR="00561EE0">
              <w:rPr>
                <w:noProof/>
                <w:webHidden/>
              </w:rPr>
            </w:r>
            <w:r w:rsidR="00561EE0">
              <w:rPr>
                <w:noProof/>
                <w:webHidden/>
              </w:rPr>
              <w:fldChar w:fldCharType="separate"/>
            </w:r>
            <w:r w:rsidR="00561EE0">
              <w:rPr>
                <w:noProof/>
                <w:webHidden/>
              </w:rPr>
              <w:t>7</w:t>
            </w:r>
            <w:r w:rsidR="00561EE0">
              <w:rPr>
                <w:noProof/>
                <w:webHidden/>
              </w:rPr>
              <w:fldChar w:fldCharType="end"/>
            </w:r>
          </w:hyperlink>
        </w:p>
        <w:p w14:paraId="657CAC4E" w14:textId="3295C40B" w:rsidR="00561EE0" w:rsidRDefault="00000000">
          <w:pPr>
            <w:pStyle w:val="TOC2"/>
            <w:tabs>
              <w:tab w:val="right" w:leader="dot" w:pos="10070"/>
            </w:tabs>
            <w:rPr>
              <w:rFonts w:eastAsiaTheme="minorEastAsia" w:cstheme="minorBidi"/>
              <w:i w:val="0"/>
              <w:iCs w:val="0"/>
              <w:noProof/>
              <w:kern w:val="2"/>
              <w:sz w:val="22"/>
              <w:szCs w:val="22"/>
              <w:lang w:eastAsia="en-US"/>
              <w14:ligatures w14:val="standardContextual"/>
            </w:rPr>
          </w:pPr>
          <w:hyperlink w:anchor="_Toc172645982" w:history="1">
            <w:r w:rsidR="00561EE0" w:rsidRPr="0002711B">
              <w:rPr>
                <w:rStyle w:val="Hyperlink"/>
                <w:noProof/>
              </w:rPr>
              <w:t>II. Investigation 2: PreComputed Structures</w:t>
            </w:r>
            <w:r w:rsidR="00561EE0">
              <w:rPr>
                <w:noProof/>
                <w:webHidden/>
              </w:rPr>
              <w:tab/>
            </w:r>
            <w:r w:rsidR="00561EE0">
              <w:rPr>
                <w:noProof/>
                <w:webHidden/>
              </w:rPr>
              <w:fldChar w:fldCharType="begin"/>
            </w:r>
            <w:r w:rsidR="00561EE0">
              <w:rPr>
                <w:noProof/>
                <w:webHidden/>
              </w:rPr>
              <w:instrText xml:space="preserve"> PAGEREF _Toc172645982 \h </w:instrText>
            </w:r>
            <w:r w:rsidR="00561EE0">
              <w:rPr>
                <w:noProof/>
                <w:webHidden/>
              </w:rPr>
            </w:r>
            <w:r w:rsidR="00561EE0">
              <w:rPr>
                <w:noProof/>
                <w:webHidden/>
              </w:rPr>
              <w:fldChar w:fldCharType="separate"/>
            </w:r>
            <w:r w:rsidR="00561EE0">
              <w:rPr>
                <w:noProof/>
                <w:webHidden/>
              </w:rPr>
              <w:t>8</w:t>
            </w:r>
            <w:r w:rsidR="00561EE0">
              <w:rPr>
                <w:noProof/>
                <w:webHidden/>
              </w:rPr>
              <w:fldChar w:fldCharType="end"/>
            </w:r>
          </w:hyperlink>
        </w:p>
        <w:p w14:paraId="7AEB1741" w14:textId="7EF5BC89" w:rsidR="00561EE0" w:rsidRDefault="00000000">
          <w:pPr>
            <w:pStyle w:val="TOC2"/>
            <w:tabs>
              <w:tab w:val="right" w:leader="dot" w:pos="10070"/>
            </w:tabs>
            <w:rPr>
              <w:rFonts w:eastAsiaTheme="minorEastAsia" w:cstheme="minorBidi"/>
              <w:i w:val="0"/>
              <w:iCs w:val="0"/>
              <w:noProof/>
              <w:kern w:val="2"/>
              <w:sz w:val="22"/>
              <w:szCs w:val="22"/>
              <w:lang w:eastAsia="en-US"/>
              <w14:ligatures w14:val="standardContextual"/>
            </w:rPr>
          </w:pPr>
          <w:hyperlink w:anchor="_Toc172645983" w:history="1">
            <w:r w:rsidR="00561EE0" w:rsidRPr="0002711B">
              <w:rPr>
                <w:rStyle w:val="Hyperlink"/>
                <w:noProof/>
              </w:rPr>
              <w:t xml:space="preserve">III. Investigation 3: AlphaFold Prediction </w:t>
            </w:r>
            <w:r w:rsidR="001A6ADC" w:rsidRPr="001A6ADC">
              <w:rPr>
                <w:rStyle w:val="Hyperlink"/>
                <w:noProof/>
              </w:rPr>
              <w:t>ab initio</w:t>
            </w:r>
            <w:r w:rsidR="00561EE0">
              <w:rPr>
                <w:noProof/>
                <w:webHidden/>
              </w:rPr>
              <w:tab/>
            </w:r>
            <w:r w:rsidR="00561EE0">
              <w:rPr>
                <w:noProof/>
                <w:webHidden/>
              </w:rPr>
              <w:fldChar w:fldCharType="begin"/>
            </w:r>
            <w:r w:rsidR="00561EE0">
              <w:rPr>
                <w:noProof/>
                <w:webHidden/>
              </w:rPr>
              <w:instrText xml:space="preserve"> PAGEREF _Toc172645983 \h </w:instrText>
            </w:r>
            <w:r w:rsidR="00561EE0">
              <w:rPr>
                <w:noProof/>
                <w:webHidden/>
              </w:rPr>
            </w:r>
            <w:r w:rsidR="00561EE0">
              <w:rPr>
                <w:noProof/>
                <w:webHidden/>
              </w:rPr>
              <w:fldChar w:fldCharType="separate"/>
            </w:r>
            <w:r w:rsidR="00561EE0">
              <w:rPr>
                <w:noProof/>
                <w:webHidden/>
              </w:rPr>
              <w:t>9</w:t>
            </w:r>
            <w:r w:rsidR="00561EE0">
              <w:rPr>
                <w:noProof/>
                <w:webHidden/>
              </w:rPr>
              <w:fldChar w:fldCharType="end"/>
            </w:r>
          </w:hyperlink>
        </w:p>
        <w:p w14:paraId="0DE53962" w14:textId="27E82089" w:rsidR="00E722BF" w:rsidRPr="009649B0" w:rsidRDefault="006A1C08" w:rsidP="00970644">
          <w:r>
            <w:rPr>
              <w:b/>
              <w:bCs/>
              <w:noProof/>
            </w:rPr>
            <w:fldChar w:fldCharType="end"/>
          </w:r>
        </w:p>
      </w:sdtContent>
    </w:sdt>
    <w:p w14:paraId="68F55187" w14:textId="27E95533" w:rsidR="00491789" w:rsidRDefault="00491789" w:rsidP="00C270BA">
      <w:pPr>
        <w:rPr>
          <w:rFonts w:eastAsia="Calibri"/>
        </w:rPr>
      </w:pPr>
      <w:bookmarkStart w:id="4" w:name="_Toc31094739"/>
      <w:bookmarkEnd w:id="0"/>
    </w:p>
    <w:p w14:paraId="52F2F97A" w14:textId="704107CE" w:rsidR="007F2C81" w:rsidRPr="007F2C81" w:rsidRDefault="007F2C81" w:rsidP="007F2C81">
      <w:pPr>
        <w:pStyle w:val="Heading1"/>
      </w:pPr>
      <w:bookmarkStart w:id="5" w:name="_Toc172645976"/>
      <w:r w:rsidRPr="007F2C81">
        <w:t>Introduction</w:t>
      </w:r>
      <w:bookmarkEnd w:id="5"/>
      <w:r w:rsidR="00CB7C63">
        <w:t xml:space="preserve"> </w:t>
      </w:r>
    </w:p>
    <w:p w14:paraId="1793392E" w14:textId="77777777" w:rsidR="007F2C81" w:rsidRDefault="007F2C81" w:rsidP="007F2C81">
      <w:pPr>
        <w:rPr>
          <w:rFonts w:eastAsia="Calibri"/>
        </w:rPr>
      </w:pPr>
    </w:p>
    <w:p w14:paraId="1EE4F68F" w14:textId="111E2401" w:rsidR="007F2C81" w:rsidRDefault="009A095C" w:rsidP="005E4084">
      <w:pPr>
        <w:rPr>
          <w:rFonts w:eastAsia="Calibri"/>
        </w:rPr>
      </w:pPr>
      <w:r>
        <w:rPr>
          <w:rFonts w:eastAsia="Calibri"/>
        </w:rPr>
        <w:t>In this module, you will examine how to model protein structure based on amino acid sequence. In recent years, compute</w:t>
      </w:r>
      <w:r w:rsidR="00DA2E01">
        <w:rPr>
          <w:rFonts w:eastAsia="Calibri"/>
        </w:rPr>
        <w:t>r software has</w:t>
      </w:r>
      <w:r>
        <w:rPr>
          <w:rFonts w:eastAsia="Calibri"/>
        </w:rPr>
        <w:t xml:space="preserve"> gotten much better at predicting how primary structure dictates secondary and tertiary structure and </w:t>
      </w:r>
      <w:r w:rsidR="000543F8">
        <w:rPr>
          <w:rFonts w:eastAsia="Calibri"/>
        </w:rPr>
        <w:t>AlphaFold</w:t>
      </w:r>
      <w:r>
        <w:rPr>
          <w:rFonts w:eastAsia="Calibri"/>
        </w:rPr>
        <w:t xml:space="preserve"> is one of the best algorithms for doing so. </w:t>
      </w:r>
      <w:r w:rsidR="00AA1FA5">
        <w:rPr>
          <w:rFonts w:eastAsia="Calibri"/>
        </w:rPr>
        <w:t xml:space="preserve">We will explore the program, its strengths and weaknesses and how to use it to look at proteins. </w:t>
      </w:r>
    </w:p>
    <w:p w14:paraId="466DD490" w14:textId="77777777" w:rsidR="0051382F" w:rsidRDefault="0051382F" w:rsidP="005E4084">
      <w:pPr>
        <w:rPr>
          <w:rFonts w:eastAsia="Calibri"/>
        </w:rPr>
      </w:pPr>
    </w:p>
    <w:p w14:paraId="15CC8D08" w14:textId="5F7CFF8F" w:rsidR="0051382F" w:rsidRDefault="0051382F" w:rsidP="0051382F">
      <w:pPr>
        <w:pStyle w:val="Heading1"/>
      </w:pPr>
      <w:bookmarkStart w:id="6" w:name="_Toc172645977"/>
      <w:r>
        <w:t>Learning Outcomes</w:t>
      </w:r>
      <w:bookmarkEnd w:id="6"/>
      <w:r>
        <w:t xml:space="preserve"> </w:t>
      </w:r>
    </w:p>
    <w:p w14:paraId="10259255" w14:textId="444DB804" w:rsidR="0051382F" w:rsidRDefault="00FB13C2" w:rsidP="0051382F">
      <w:r>
        <w:t>In this modules, students will:</w:t>
      </w:r>
    </w:p>
    <w:p w14:paraId="370CF7E0" w14:textId="35AE97BE" w:rsidR="00FB13C2" w:rsidRDefault="00FB13C2" w:rsidP="0051382F">
      <w:r>
        <w:tab/>
      </w:r>
      <w:r w:rsidR="00204FB2">
        <w:t>…explain the role of the AlphaFold program</w:t>
      </w:r>
    </w:p>
    <w:p w14:paraId="4FAA2BEE" w14:textId="08CD02B5" w:rsidR="00204FB2" w:rsidRDefault="00D21496" w:rsidP="0051382F">
      <w:r>
        <w:tab/>
        <w:t>…decide whether AlphaFold is needed</w:t>
      </w:r>
    </w:p>
    <w:p w14:paraId="244164E6" w14:textId="66A0AD2C" w:rsidR="00D21496" w:rsidRDefault="00D21496" w:rsidP="0051382F">
      <w:r>
        <w:tab/>
        <w:t>…</w:t>
      </w:r>
      <w:r w:rsidR="0010417A">
        <w:t>find three-dimensional protein structures in the appropriate database</w:t>
      </w:r>
    </w:p>
    <w:p w14:paraId="233A61B1" w14:textId="646B6951" w:rsidR="0051382F" w:rsidRDefault="0010417A" w:rsidP="0031166B">
      <w:r>
        <w:tab/>
        <w:t>…</w:t>
      </w:r>
      <w:r w:rsidR="00CF07DA">
        <w:t>use AlphaFold to predict a protein structure</w:t>
      </w:r>
    </w:p>
    <w:p w14:paraId="285C10CB" w14:textId="77777777" w:rsidR="0031166B" w:rsidRPr="005E4084" w:rsidRDefault="0031166B" w:rsidP="0031166B"/>
    <w:p w14:paraId="18AAAB5B" w14:textId="1A70E2F6" w:rsidR="000C6DB1" w:rsidRDefault="000C6DB1">
      <w:pPr>
        <w:rPr>
          <w:rFonts w:eastAsia="Calibri"/>
        </w:rPr>
      </w:pPr>
      <w:r>
        <w:rPr>
          <w:rFonts w:eastAsia="Calibri"/>
        </w:rPr>
        <w:br w:type="page"/>
      </w:r>
    </w:p>
    <w:p w14:paraId="77BFBBB3" w14:textId="77777777" w:rsidR="007F2C81" w:rsidRPr="007F2C81" w:rsidRDefault="007F2C81" w:rsidP="007F2C81">
      <w:pPr>
        <w:rPr>
          <w:rFonts w:eastAsia="Calibri"/>
        </w:rPr>
      </w:pPr>
    </w:p>
    <w:p w14:paraId="50D38605" w14:textId="5F468C2F" w:rsidR="007F2C81" w:rsidRPr="007F2C81" w:rsidRDefault="005E4084" w:rsidP="007F2C81">
      <w:pPr>
        <w:pStyle w:val="Heading1"/>
      </w:pPr>
      <w:bookmarkStart w:id="7" w:name="_Toc172645978"/>
      <w:r>
        <w:t xml:space="preserve">Part 1: </w:t>
      </w:r>
      <w:r w:rsidR="00ED0981">
        <w:t xml:space="preserve">Deciding what </w:t>
      </w:r>
      <w:r w:rsidR="00D61050">
        <w:t>program</w:t>
      </w:r>
      <w:r w:rsidR="00ED0981">
        <w:t xml:space="preserve"> to use</w:t>
      </w:r>
      <w:bookmarkEnd w:id="7"/>
    </w:p>
    <w:p w14:paraId="19B9EAC8" w14:textId="7529AA5D" w:rsidR="00C270BA" w:rsidRDefault="00C270BA" w:rsidP="00C270BA">
      <w:pPr>
        <w:rPr>
          <w:rFonts w:eastAsia="Calibri"/>
        </w:rPr>
      </w:pPr>
    </w:p>
    <w:p w14:paraId="13CB0B3E" w14:textId="77777777" w:rsidR="00E275B4" w:rsidRDefault="000771C4" w:rsidP="000771C4">
      <w:pPr>
        <w:rPr>
          <w:rFonts w:eastAsia="Calibri"/>
        </w:rPr>
      </w:pPr>
      <w:r w:rsidRPr="000771C4">
        <w:rPr>
          <w:rFonts w:eastAsia="Calibri"/>
        </w:rPr>
        <w:t xml:space="preserve">Before we begin the analysis, </w:t>
      </w:r>
      <w:r w:rsidR="004F4DF7">
        <w:rPr>
          <w:rFonts w:eastAsia="Calibri"/>
        </w:rPr>
        <w:t xml:space="preserve">we will want to determine if a structure is already in the database that matches your protein of interest. </w:t>
      </w:r>
    </w:p>
    <w:p w14:paraId="1D0B1AEA" w14:textId="3F80201A" w:rsidR="000771C4" w:rsidRDefault="00E275B4" w:rsidP="001C0F38">
      <w:pPr>
        <w:pStyle w:val="ListParagraph"/>
        <w:numPr>
          <w:ilvl w:val="0"/>
          <w:numId w:val="40"/>
        </w:numPr>
        <w:rPr>
          <w:rFonts w:eastAsia="Calibri"/>
        </w:rPr>
      </w:pPr>
      <w:r w:rsidRPr="00E275B4">
        <w:rPr>
          <w:rFonts w:eastAsia="Calibri"/>
        </w:rPr>
        <w:t xml:space="preserve">If an X-Ray crystallography </w:t>
      </w:r>
      <w:r w:rsidR="00CC7B42">
        <w:rPr>
          <w:rFonts w:eastAsia="Calibri"/>
        </w:rPr>
        <w:t xml:space="preserve">(XRC) </w:t>
      </w:r>
      <w:r w:rsidRPr="00E275B4">
        <w:rPr>
          <w:rFonts w:eastAsia="Calibri"/>
        </w:rPr>
        <w:t xml:space="preserve">structure exists, that is the gold standard for 3-dimensional protein structure. </w:t>
      </w:r>
      <w:r w:rsidR="00405AA8">
        <w:rPr>
          <w:rFonts w:eastAsia="Calibri"/>
        </w:rPr>
        <w:t>For mobile or intrinsically disordered proteins, or transmembrane proteins, there may be nuclear magnetic resonance (NMR) structures available.</w:t>
      </w:r>
      <w:r w:rsidR="001C0F38">
        <w:rPr>
          <w:rFonts w:eastAsia="Calibri"/>
        </w:rPr>
        <w:t xml:space="preserve"> </w:t>
      </w:r>
      <w:r w:rsidR="009C7CA3" w:rsidRPr="001C0F38">
        <w:rPr>
          <w:rFonts w:eastAsia="Calibri"/>
        </w:rPr>
        <w:t xml:space="preserve">You can </w:t>
      </w:r>
      <w:r w:rsidR="001450CB">
        <w:rPr>
          <w:rFonts w:eastAsia="Calibri"/>
        </w:rPr>
        <w:t>search for</w:t>
      </w:r>
      <w:r w:rsidR="009C7CA3" w:rsidRPr="001C0F38">
        <w:rPr>
          <w:rFonts w:eastAsia="Calibri"/>
        </w:rPr>
        <w:t xml:space="preserve"> these </w:t>
      </w:r>
      <w:r w:rsidR="001C0F38">
        <w:rPr>
          <w:rFonts w:eastAsia="Calibri"/>
        </w:rPr>
        <w:t xml:space="preserve">experimentally determined </w:t>
      </w:r>
      <w:r w:rsidR="009C7CA3" w:rsidRPr="001C0F38">
        <w:rPr>
          <w:rFonts w:eastAsia="Calibri"/>
        </w:rPr>
        <w:t xml:space="preserve">structures at the </w:t>
      </w:r>
      <w:hyperlink r:id="rId15" w:history="1">
        <w:r w:rsidR="009C7CA3" w:rsidRPr="001C0F38">
          <w:rPr>
            <w:rStyle w:val="Hyperlink"/>
            <w:rFonts w:eastAsia="Calibri"/>
          </w:rPr>
          <w:t>RCSB website.</w:t>
        </w:r>
      </w:hyperlink>
      <w:r w:rsidR="009C7CA3" w:rsidRPr="001C0F38">
        <w:rPr>
          <w:rFonts w:eastAsia="Calibri"/>
        </w:rPr>
        <w:t xml:space="preserve"> </w:t>
      </w:r>
      <w:r w:rsidR="005A4BE8">
        <w:rPr>
          <w:rFonts w:eastAsia="Calibri"/>
        </w:rPr>
        <w:t>(</w:t>
      </w:r>
      <w:r w:rsidR="00042905">
        <w:rPr>
          <w:rFonts w:eastAsia="Calibri"/>
        </w:rPr>
        <w:fldChar w:fldCharType="begin"/>
      </w:r>
      <w:r w:rsidR="00042905">
        <w:rPr>
          <w:rFonts w:eastAsia="Calibri"/>
        </w:rPr>
        <w:instrText xml:space="preserve"> REF _Ref172128020 \h </w:instrText>
      </w:r>
      <w:r w:rsidR="00042905">
        <w:rPr>
          <w:rFonts w:eastAsia="Calibri"/>
        </w:rPr>
      </w:r>
      <w:r w:rsidR="00042905">
        <w:rPr>
          <w:rFonts w:eastAsia="Calibri"/>
        </w:rPr>
        <w:fldChar w:fldCharType="separate"/>
      </w:r>
      <w:r w:rsidR="00042905">
        <w:t xml:space="preserve">Figure </w:t>
      </w:r>
      <w:r w:rsidR="00042905">
        <w:rPr>
          <w:noProof/>
        </w:rPr>
        <w:t>1</w:t>
      </w:r>
      <w:r w:rsidR="00042905">
        <w:rPr>
          <w:rFonts w:eastAsia="Calibri"/>
        </w:rPr>
        <w:fldChar w:fldCharType="end"/>
      </w:r>
      <w:r w:rsidR="005A4BE8">
        <w:rPr>
          <w:rFonts w:eastAsia="Calibri"/>
        </w:rPr>
        <w:t>)</w:t>
      </w:r>
    </w:p>
    <w:p w14:paraId="344A0454" w14:textId="0C5B5F9D" w:rsidR="009E6395" w:rsidRDefault="00114BFA" w:rsidP="00114BFA">
      <w:pPr>
        <w:pStyle w:val="ListParagraph"/>
        <w:ind w:left="630" w:firstLine="450"/>
        <w:rPr>
          <w:rFonts w:eastAsia="Calibri"/>
        </w:rPr>
      </w:pPr>
      <w:r w:rsidRPr="00815056">
        <w:rPr>
          <w:rFonts w:eastAsia="Calibri"/>
          <w:noProof/>
        </w:rPr>
        <w:drawing>
          <wp:inline distT="0" distB="0" distL="0" distR="0" wp14:anchorId="286FB845" wp14:editId="4A142378">
            <wp:extent cx="5788325" cy="1232316"/>
            <wp:effectExtent l="0" t="0" r="3175" b="6350"/>
            <wp:docPr id="1830974312"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974312" name="Picture 1" descr="A screen shot of a computer&#10;&#10;Description automatically generated"/>
                    <pic:cNvPicPr/>
                  </pic:nvPicPr>
                  <pic:blipFill>
                    <a:blip r:embed="rId16"/>
                    <a:stretch>
                      <a:fillRect/>
                    </a:stretch>
                  </pic:blipFill>
                  <pic:spPr>
                    <a:xfrm>
                      <a:off x="0" y="0"/>
                      <a:ext cx="5788325" cy="1232316"/>
                    </a:xfrm>
                    <a:prstGeom prst="rect">
                      <a:avLst/>
                    </a:prstGeom>
                  </pic:spPr>
                </pic:pic>
              </a:graphicData>
            </a:graphic>
          </wp:inline>
        </w:drawing>
      </w:r>
    </w:p>
    <w:p w14:paraId="6E24481D" w14:textId="3130B2BE" w:rsidR="00114BFA" w:rsidRPr="00F52788" w:rsidRDefault="00114BFA" w:rsidP="00561EE0">
      <w:pPr>
        <w:pStyle w:val="Caption"/>
        <w:ind w:firstLine="360"/>
        <w:rPr>
          <w:color w:val="C00000"/>
        </w:rPr>
      </w:pPr>
      <w:bookmarkStart w:id="8" w:name="_Ref172128020"/>
      <w:bookmarkStart w:id="9" w:name="_Ref172128005"/>
      <w:r w:rsidRPr="00F52788">
        <w:rPr>
          <w:color w:val="C00000"/>
        </w:rPr>
        <w:t xml:space="preserve">Figure </w:t>
      </w:r>
      <w:r w:rsidRPr="00F52788">
        <w:rPr>
          <w:color w:val="C00000"/>
        </w:rPr>
        <w:fldChar w:fldCharType="begin"/>
      </w:r>
      <w:r w:rsidRPr="00F52788">
        <w:rPr>
          <w:color w:val="C00000"/>
        </w:rPr>
        <w:instrText xml:space="preserve"> SEQ Figure \* ARABIC </w:instrText>
      </w:r>
      <w:r w:rsidRPr="00F52788">
        <w:rPr>
          <w:color w:val="C00000"/>
        </w:rPr>
        <w:fldChar w:fldCharType="separate"/>
      </w:r>
      <w:r w:rsidR="00BD6468" w:rsidRPr="00F52788">
        <w:rPr>
          <w:noProof/>
          <w:color w:val="C00000"/>
        </w:rPr>
        <w:t>1</w:t>
      </w:r>
      <w:r w:rsidRPr="00F52788">
        <w:rPr>
          <w:noProof/>
          <w:color w:val="C00000"/>
        </w:rPr>
        <w:fldChar w:fldCharType="end"/>
      </w:r>
      <w:bookmarkEnd w:id="8"/>
      <w:r w:rsidRPr="00F52788">
        <w:rPr>
          <w:color w:val="C00000"/>
        </w:rPr>
        <w:t>-Screenshot of the search bar of RCSB.</w:t>
      </w:r>
      <w:bookmarkEnd w:id="9"/>
    </w:p>
    <w:p w14:paraId="3890F99D" w14:textId="6577E9D9" w:rsidR="00114BFA" w:rsidRPr="000C6DB1" w:rsidRDefault="00114BFA" w:rsidP="000C6DB1">
      <w:pPr>
        <w:rPr>
          <w:rFonts w:eastAsia="Calibri"/>
        </w:rPr>
      </w:pPr>
    </w:p>
    <w:p w14:paraId="5F3EEB30" w14:textId="6CC09E2C" w:rsidR="00DB689D" w:rsidRPr="00B72C53" w:rsidRDefault="00CC7B42" w:rsidP="00B72C53">
      <w:pPr>
        <w:pStyle w:val="ListParagraph"/>
        <w:numPr>
          <w:ilvl w:val="0"/>
          <w:numId w:val="40"/>
        </w:numPr>
        <w:rPr>
          <w:rFonts w:eastAsia="Calibri"/>
        </w:rPr>
      </w:pPr>
      <w:r>
        <w:rPr>
          <w:rFonts w:eastAsia="Calibri"/>
        </w:rPr>
        <w:t xml:space="preserve">If the structure has not been determined by NMR or XRC, then </w:t>
      </w:r>
      <w:r w:rsidR="000543F8">
        <w:rPr>
          <w:rFonts w:eastAsia="Calibri"/>
        </w:rPr>
        <w:t>AlphaFold</w:t>
      </w:r>
      <w:r>
        <w:rPr>
          <w:rFonts w:eastAsia="Calibri"/>
        </w:rPr>
        <w:t xml:space="preserve"> may be useful for structure prediction.  For some proteins or protein families, </w:t>
      </w:r>
      <w:r w:rsidR="000543F8">
        <w:rPr>
          <w:rFonts w:eastAsia="Calibri"/>
        </w:rPr>
        <w:t>AlphaFold</w:t>
      </w:r>
      <w:r>
        <w:rPr>
          <w:rFonts w:eastAsia="Calibri"/>
        </w:rPr>
        <w:t xml:space="preserve"> has already been used to predict a structure and you can look up that pre-computed structure in </w:t>
      </w:r>
      <w:r w:rsidR="000543F8">
        <w:rPr>
          <w:rFonts w:eastAsia="Calibri"/>
        </w:rPr>
        <w:t>AlphaFold</w:t>
      </w:r>
      <w:r>
        <w:rPr>
          <w:rFonts w:eastAsia="Calibri"/>
        </w:rPr>
        <w:t xml:space="preserve">.  This saves time and computational power. </w:t>
      </w:r>
      <w:r w:rsidR="00815056">
        <w:rPr>
          <w:rFonts w:eastAsia="Calibri"/>
        </w:rPr>
        <w:t xml:space="preserve">These can also be searched at the </w:t>
      </w:r>
      <w:hyperlink r:id="rId17" w:history="1">
        <w:r w:rsidR="00815056" w:rsidRPr="00463CA2">
          <w:rPr>
            <w:rStyle w:val="Hyperlink"/>
            <w:rFonts w:eastAsia="Calibri"/>
          </w:rPr>
          <w:t xml:space="preserve">RCSB website </w:t>
        </w:r>
      </w:hyperlink>
      <w:r w:rsidR="00815056">
        <w:rPr>
          <w:rFonts w:eastAsia="Calibri"/>
        </w:rPr>
        <w:t>(</w:t>
      </w:r>
      <w:r w:rsidR="00042905">
        <w:rPr>
          <w:rFonts w:eastAsia="Calibri"/>
        </w:rPr>
        <w:fldChar w:fldCharType="begin"/>
      </w:r>
      <w:r w:rsidR="00042905">
        <w:rPr>
          <w:rFonts w:eastAsia="Calibri"/>
        </w:rPr>
        <w:instrText xml:space="preserve"> REF _Ref172128056 \h </w:instrText>
      </w:r>
      <w:r w:rsidR="00042905">
        <w:rPr>
          <w:rFonts w:eastAsia="Calibri"/>
        </w:rPr>
      </w:r>
      <w:r w:rsidR="00042905">
        <w:rPr>
          <w:rFonts w:eastAsia="Calibri"/>
        </w:rPr>
        <w:fldChar w:fldCharType="separate"/>
      </w:r>
      <w:r w:rsidR="00042905">
        <w:t xml:space="preserve">Figure </w:t>
      </w:r>
      <w:r w:rsidR="00042905">
        <w:rPr>
          <w:noProof/>
        </w:rPr>
        <w:t>2</w:t>
      </w:r>
      <w:r w:rsidR="00042905">
        <w:rPr>
          <w:rFonts w:eastAsia="Calibri"/>
        </w:rPr>
        <w:fldChar w:fldCharType="end"/>
      </w:r>
      <w:r w:rsidR="00815056">
        <w:rPr>
          <w:rFonts w:eastAsia="Calibri"/>
        </w:rPr>
        <w:t>).</w:t>
      </w:r>
      <w:r w:rsidR="00756372">
        <w:rPr>
          <w:rFonts w:eastAsia="Calibri"/>
        </w:rPr>
        <w:t xml:space="preserve">  You can also look for these by </w:t>
      </w:r>
      <w:r w:rsidR="00313198">
        <w:rPr>
          <w:rFonts w:eastAsia="Calibri"/>
        </w:rPr>
        <w:t xml:space="preserve">entering </w:t>
      </w:r>
      <w:r w:rsidR="00756372">
        <w:rPr>
          <w:rFonts w:eastAsia="Calibri"/>
        </w:rPr>
        <w:t xml:space="preserve">amino acid sequences in the </w:t>
      </w:r>
      <w:hyperlink r:id="rId18" w:history="1">
        <w:r w:rsidR="00756372" w:rsidRPr="00756372">
          <w:rPr>
            <w:rStyle w:val="Hyperlink"/>
            <w:rFonts w:eastAsia="Calibri"/>
          </w:rPr>
          <w:t>AlphaFold website</w:t>
        </w:r>
      </w:hyperlink>
      <w:r w:rsidR="001A3D75">
        <w:rPr>
          <w:rFonts w:eastAsia="Calibri"/>
        </w:rPr>
        <w:t xml:space="preserve"> (</w:t>
      </w:r>
      <w:r w:rsidR="00042905">
        <w:rPr>
          <w:rFonts w:eastAsia="Calibri"/>
        </w:rPr>
        <w:fldChar w:fldCharType="begin"/>
      </w:r>
      <w:r w:rsidR="00042905">
        <w:rPr>
          <w:rFonts w:eastAsia="Calibri"/>
        </w:rPr>
        <w:instrText xml:space="preserve"> REF _Ref172128069 \h </w:instrText>
      </w:r>
      <w:r w:rsidR="00042905">
        <w:rPr>
          <w:rFonts w:eastAsia="Calibri"/>
        </w:rPr>
      </w:r>
      <w:r w:rsidR="00042905">
        <w:rPr>
          <w:rFonts w:eastAsia="Calibri"/>
        </w:rPr>
        <w:fldChar w:fldCharType="separate"/>
      </w:r>
      <w:r w:rsidR="00042905">
        <w:t xml:space="preserve">Figure </w:t>
      </w:r>
      <w:r w:rsidR="00042905">
        <w:rPr>
          <w:noProof/>
        </w:rPr>
        <w:t>3</w:t>
      </w:r>
      <w:r w:rsidR="00042905">
        <w:rPr>
          <w:rFonts w:eastAsia="Calibri"/>
        </w:rPr>
        <w:fldChar w:fldCharType="end"/>
      </w:r>
      <w:r w:rsidR="001A3D75">
        <w:rPr>
          <w:rFonts w:eastAsia="Calibri"/>
        </w:rPr>
        <w:t>)</w:t>
      </w:r>
      <w:r w:rsidR="00756372">
        <w:rPr>
          <w:rFonts w:eastAsia="Calibri"/>
        </w:rPr>
        <w:t xml:space="preserve">. </w:t>
      </w:r>
      <w:r w:rsidR="00830AD7">
        <w:rPr>
          <w:rStyle w:val="normaltextrun"/>
          <w:rFonts w:ascii="Calibri" w:eastAsia="Sorts Mill Goudy" w:hAnsi="Calibri" w:cs="Calibri"/>
          <w:color w:val="000000"/>
          <w:bdr w:val="none" w:sz="0" w:space="0" w:color="auto" w:frame="1"/>
        </w:rPr>
        <w:t>You can choose to do either.</w:t>
      </w:r>
    </w:p>
    <w:p w14:paraId="0BD179DD" w14:textId="77777777" w:rsidR="00DB689D" w:rsidRDefault="00DB689D" w:rsidP="00DB689D">
      <w:pPr>
        <w:keepNext/>
        <w:ind w:left="360"/>
      </w:pPr>
      <w:r w:rsidRPr="000A56D1">
        <w:rPr>
          <w:rFonts w:eastAsia="Calibri"/>
          <w:noProof/>
        </w:rPr>
        <w:drawing>
          <wp:inline distT="0" distB="0" distL="0" distR="0" wp14:anchorId="7F20805B" wp14:editId="4C99083F">
            <wp:extent cx="6400800" cy="1314450"/>
            <wp:effectExtent l="0" t="0" r="0" b="0"/>
            <wp:docPr id="1997727473" name="Picture 1" descr="A blue arrow pointing to a blue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727473" name="Picture 1" descr="A blue arrow pointing to a blue box&#10;&#10;Description automatically generated"/>
                    <pic:cNvPicPr/>
                  </pic:nvPicPr>
                  <pic:blipFill rotWithShape="1">
                    <a:blip r:embed="rId19"/>
                    <a:srcRect l="298" t="14390" r="-298" b="6178"/>
                    <a:stretch/>
                  </pic:blipFill>
                  <pic:spPr bwMode="auto">
                    <a:xfrm>
                      <a:off x="0" y="0"/>
                      <a:ext cx="6400800" cy="1314450"/>
                    </a:xfrm>
                    <a:prstGeom prst="rect">
                      <a:avLst/>
                    </a:prstGeom>
                    <a:ln>
                      <a:noFill/>
                    </a:ln>
                    <a:extLst>
                      <a:ext uri="{53640926-AAD7-44D8-BBD7-CCE9431645EC}">
                        <a14:shadowObscured xmlns:a14="http://schemas.microsoft.com/office/drawing/2010/main"/>
                      </a:ext>
                    </a:extLst>
                  </pic:spPr>
                </pic:pic>
              </a:graphicData>
            </a:graphic>
          </wp:inline>
        </w:drawing>
      </w:r>
    </w:p>
    <w:p w14:paraId="7E3CDC90" w14:textId="63668B38" w:rsidR="00DB689D" w:rsidRPr="00F52788" w:rsidRDefault="00DB689D" w:rsidP="00DB689D">
      <w:pPr>
        <w:pStyle w:val="Caption"/>
        <w:ind w:left="360"/>
        <w:rPr>
          <w:color w:val="C00000"/>
        </w:rPr>
      </w:pPr>
      <w:bookmarkStart w:id="10" w:name="_Ref172128056"/>
      <w:r w:rsidRPr="00F52788">
        <w:rPr>
          <w:color w:val="C00000"/>
        </w:rPr>
        <w:t xml:space="preserve">Figure </w:t>
      </w:r>
      <w:r w:rsidRPr="00F52788">
        <w:rPr>
          <w:color w:val="C00000"/>
        </w:rPr>
        <w:fldChar w:fldCharType="begin"/>
      </w:r>
      <w:r w:rsidRPr="00F52788">
        <w:rPr>
          <w:color w:val="C00000"/>
        </w:rPr>
        <w:instrText xml:space="preserve"> SEQ Figure \* ARABIC </w:instrText>
      </w:r>
      <w:r w:rsidRPr="00F52788">
        <w:rPr>
          <w:color w:val="C00000"/>
        </w:rPr>
        <w:fldChar w:fldCharType="separate"/>
      </w:r>
      <w:r w:rsidR="00BD6468" w:rsidRPr="00F52788">
        <w:rPr>
          <w:noProof/>
          <w:color w:val="C00000"/>
        </w:rPr>
        <w:t>2</w:t>
      </w:r>
      <w:r w:rsidRPr="00F52788">
        <w:rPr>
          <w:noProof/>
          <w:color w:val="C00000"/>
        </w:rPr>
        <w:fldChar w:fldCharType="end"/>
      </w:r>
      <w:bookmarkEnd w:id="10"/>
      <w:r w:rsidRPr="00F52788">
        <w:rPr>
          <w:color w:val="C00000"/>
        </w:rPr>
        <w:t>-Screenshot of the RCSB website, showing the link for precomputed structures</w:t>
      </w:r>
    </w:p>
    <w:p w14:paraId="7FE672E0" w14:textId="77777777" w:rsidR="00DB689D" w:rsidRDefault="00DB689D" w:rsidP="00DB689D">
      <w:pPr>
        <w:keepNext/>
        <w:ind w:left="360"/>
      </w:pPr>
      <w:r w:rsidRPr="00F253C3">
        <w:rPr>
          <w:rFonts w:eastAsia="Calibri"/>
          <w:noProof/>
        </w:rPr>
        <w:drawing>
          <wp:inline distT="0" distB="0" distL="0" distR="0" wp14:anchorId="36F1F367" wp14:editId="5E3D55DA">
            <wp:extent cx="4143375" cy="1880960"/>
            <wp:effectExtent l="0" t="0" r="0" b="5080"/>
            <wp:docPr id="6033631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363109" name="Picture 1" descr="A screenshot of a computer&#10;&#10;Description automatically generated"/>
                    <pic:cNvPicPr/>
                  </pic:nvPicPr>
                  <pic:blipFill>
                    <a:blip r:embed="rId20"/>
                    <a:stretch>
                      <a:fillRect/>
                    </a:stretch>
                  </pic:blipFill>
                  <pic:spPr>
                    <a:xfrm>
                      <a:off x="0" y="0"/>
                      <a:ext cx="4147486" cy="1882826"/>
                    </a:xfrm>
                    <a:prstGeom prst="rect">
                      <a:avLst/>
                    </a:prstGeom>
                  </pic:spPr>
                </pic:pic>
              </a:graphicData>
            </a:graphic>
          </wp:inline>
        </w:drawing>
      </w:r>
    </w:p>
    <w:p w14:paraId="46D1F13D" w14:textId="4FF2BFFE" w:rsidR="00DB689D" w:rsidRPr="00F52788" w:rsidRDefault="00DB689D" w:rsidP="00DB689D">
      <w:pPr>
        <w:pStyle w:val="Caption"/>
        <w:ind w:left="360"/>
        <w:rPr>
          <w:rFonts w:eastAsia="Calibri"/>
          <w:color w:val="C00000"/>
        </w:rPr>
      </w:pPr>
      <w:bookmarkStart w:id="11" w:name="_Ref172128069"/>
      <w:r w:rsidRPr="00F52788">
        <w:rPr>
          <w:color w:val="C00000"/>
        </w:rPr>
        <w:t xml:space="preserve">Figure </w:t>
      </w:r>
      <w:r w:rsidRPr="00F52788">
        <w:rPr>
          <w:color w:val="C00000"/>
        </w:rPr>
        <w:fldChar w:fldCharType="begin"/>
      </w:r>
      <w:r w:rsidRPr="00F52788">
        <w:rPr>
          <w:color w:val="C00000"/>
        </w:rPr>
        <w:instrText xml:space="preserve"> SEQ Figure \* ARABIC </w:instrText>
      </w:r>
      <w:r w:rsidRPr="00F52788">
        <w:rPr>
          <w:color w:val="C00000"/>
        </w:rPr>
        <w:fldChar w:fldCharType="separate"/>
      </w:r>
      <w:r w:rsidR="00BD6468" w:rsidRPr="00F52788">
        <w:rPr>
          <w:noProof/>
          <w:color w:val="C00000"/>
        </w:rPr>
        <w:t>3</w:t>
      </w:r>
      <w:r w:rsidRPr="00F52788">
        <w:rPr>
          <w:noProof/>
          <w:color w:val="C00000"/>
        </w:rPr>
        <w:fldChar w:fldCharType="end"/>
      </w:r>
      <w:bookmarkEnd w:id="11"/>
      <w:r w:rsidRPr="00F52788">
        <w:rPr>
          <w:color w:val="C00000"/>
        </w:rPr>
        <w:t>-Screenshot</w:t>
      </w:r>
      <w:r w:rsidR="00F52788">
        <w:rPr>
          <w:color w:val="C00000"/>
        </w:rPr>
        <w:t xml:space="preserve"> of</w:t>
      </w:r>
      <w:r w:rsidRPr="00F52788">
        <w:rPr>
          <w:color w:val="C00000"/>
        </w:rPr>
        <w:t xml:space="preserve"> AlphaFold Structure Database</w:t>
      </w:r>
    </w:p>
    <w:p w14:paraId="7EE2D629" w14:textId="77777777" w:rsidR="00DB689D" w:rsidRDefault="00DB689D" w:rsidP="00DB689D">
      <w:pPr>
        <w:pStyle w:val="ListParagraph"/>
        <w:ind w:left="1080"/>
        <w:rPr>
          <w:rFonts w:eastAsia="Calibri"/>
        </w:rPr>
      </w:pPr>
    </w:p>
    <w:p w14:paraId="6B7D1296" w14:textId="77777777" w:rsidR="00DB689D" w:rsidRDefault="00DB689D" w:rsidP="00DB689D">
      <w:pPr>
        <w:pStyle w:val="ListParagraph"/>
        <w:ind w:left="1080"/>
        <w:rPr>
          <w:rFonts w:eastAsia="Calibri"/>
        </w:rPr>
      </w:pPr>
    </w:p>
    <w:p w14:paraId="5BB105D8" w14:textId="509B087E" w:rsidR="00F161CE" w:rsidRDefault="00F161CE" w:rsidP="00E275B4">
      <w:pPr>
        <w:pStyle w:val="ListParagraph"/>
        <w:numPr>
          <w:ilvl w:val="0"/>
          <w:numId w:val="40"/>
        </w:numPr>
        <w:rPr>
          <w:rFonts w:eastAsia="Calibri"/>
        </w:rPr>
      </w:pPr>
      <w:r>
        <w:rPr>
          <w:rFonts w:eastAsia="Calibri"/>
        </w:rPr>
        <w:t xml:space="preserve">If there are no structures in the </w:t>
      </w:r>
      <w:r w:rsidR="000543F8">
        <w:rPr>
          <w:rFonts w:eastAsia="Calibri"/>
        </w:rPr>
        <w:t>AlphaFold</w:t>
      </w:r>
      <w:r>
        <w:rPr>
          <w:rFonts w:eastAsia="Calibri"/>
        </w:rPr>
        <w:t xml:space="preserve"> database, you can run the program to determine the structure from scratch (</w:t>
      </w:r>
      <w:r w:rsidR="001A6ADC" w:rsidRPr="001A6ADC">
        <w:rPr>
          <w:rFonts w:eastAsia="Calibri"/>
          <w:i/>
          <w:iCs/>
        </w:rPr>
        <w:t>ab initio</w:t>
      </w:r>
      <w:r>
        <w:rPr>
          <w:rFonts w:eastAsia="Calibri"/>
        </w:rPr>
        <w:t>) using the amino acid sequence.</w:t>
      </w:r>
      <w:r w:rsidR="0015327E">
        <w:rPr>
          <w:rFonts w:eastAsia="Calibri"/>
        </w:rPr>
        <w:t xml:space="preserve"> (</w:t>
      </w:r>
      <w:hyperlink w:anchor="_Part_2:_Alpha" w:history="1">
        <w:r w:rsidR="0015327E" w:rsidRPr="00296AE1">
          <w:rPr>
            <w:rStyle w:val="Hyperlink"/>
            <w:rFonts w:eastAsia="Calibri"/>
          </w:rPr>
          <w:t>Part 2</w:t>
        </w:r>
      </w:hyperlink>
      <w:r w:rsidR="0015327E">
        <w:rPr>
          <w:rFonts w:eastAsia="Calibri"/>
        </w:rPr>
        <w:t>, below)</w:t>
      </w:r>
    </w:p>
    <w:p w14:paraId="494D75CA" w14:textId="77777777" w:rsidR="00F161CE" w:rsidRDefault="00F161CE" w:rsidP="00F161CE">
      <w:pPr>
        <w:rPr>
          <w:rFonts w:eastAsia="Calibri"/>
        </w:rPr>
      </w:pPr>
    </w:p>
    <w:p w14:paraId="14F16CA7" w14:textId="7B9F9505" w:rsidR="005A4BE8" w:rsidRDefault="005A4BE8" w:rsidP="005A4BE8">
      <w:pPr>
        <w:keepNext/>
      </w:pPr>
    </w:p>
    <w:p w14:paraId="015690E7" w14:textId="77777777" w:rsidR="004F4DF7" w:rsidRDefault="004F4DF7" w:rsidP="000771C4">
      <w:pPr>
        <w:rPr>
          <w:rFonts w:eastAsia="Calibri"/>
        </w:rPr>
      </w:pPr>
    </w:p>
    <w:p w14:paraId="2FB9F0AB" w14:textId="1ED5E279" w:rsidR="00C30918" w:rsidRPr="007F2C81" w:rsidRDefault="00C30918" w:rsidP="00C30918">
      <w:pPr>
        <w:pStyle w:val="Heading1"/>
      </w:pPr>
      <w:bookmarkStart w:id="12" w:name="_Part_2:_Alpha"/>
      <w:bookmarkStart w:id="13" w:name="_Toc172645979"/>
      <w:bookmarkEnd w:id="12"/>
      <w:r>
        <w:t xml:space="preserve">Part </w:t>
      </w:r>
      <w:r w:rsidR="0015327E">
        <w:t>2</w:t>
      </w:r>
      <w:r>
        <w:t xml:space="preserve">: </w:t>
      </w:r>
      <w:r w:rsidR="000543F8">
        <w:t>AlphaFold</w:t>
      </w:r>
      <w:r>
        <w:t xml:space="preserve"> </w:t>
      </w:r>
      <w:r w:rsidR="001A6ADC" w:rsidRPr="001A6ADC">
        <w:rPr>
          <w:i/>
          <w:iCs/>
        </w:rPr>
        <w:t>ab initio</w:t>
      </w:r>
      <w:bookmarkEnd w:id="13"/>
    </w:p>
    <w:p w14:paraId="0B52998E" w14:textId="77777777" w:rsidR="00C30918" w:rsidRDefault="00C30918" w:rsidP="00C30918">
      <w:pPr>
        <w:rPr>
          <w:rFonts w:eastAsia="Calibri"/>
        </w:rPr>
      </w:pPr>
    </w:p>
    <w:p w14:paraId="125C5D24" w14:textId="296FBF35" w:rsidR="00D30356" w:rsidRDefault="000543F8" w:rsidP="00C30918">
      <w:pPr>
        <w:rPr>
          <w:rFonts w:eastAsia="Calibri"/>
        </w:rPr>
      </w:pPr>
      <w:r>
        <w:rPr>
          <w:rFonts w:eastAsia="Calibri"/>
        </w:rPr>
        <w:t>For</w:t>
      </w:r>
      <w:r w:rsidR="00E168CF">
        <w:rPr>
          <w:rFonts w:eastAsia="Calibri"/>
        </w:rPr>
        <w:t xml:space="preserve"> proteins sequences that don’t match to something in the AlphaFold database, we </w:t>
      </w:r>
      <w:r w:rsidR="00CF0096">
        <w:rPr>
          <w:rFonts w:eastAsia="Calibri"/>
        </w:rPr>
        <w:t xml:space="preserve">can use AlphaFold to </w:t>
      </w:r>
      <w:r w:rsidR="00210012">
        <w:rPr>
          <w:rFonts w:eastAsia="Calibri"/>
        </w:rPr>
        <w:t>do a prediction</w:t>
      </w:r>
      <w:r w:rsidR="00D30356">
        <w:rPr>
          <w:rFonts w:eastAsia="Calibri"/>
        </w:rPr>
        <w:t xml:space="preserve"> in the cloud</w:t>
      </w:r>
      <w:r w:rsidR="00210012">
        <w:rPr>
          <w:rFonts w:eastAsia="Calibri"/>
        </w:rPr>
        <w:t>.</w:t>
      </w:r>
      <w:r w:rsidR="007F684E">
        <w:rPr>
          <w:rFonts w:eastAsia="Calibri"/>
        </w:rPr>
        <w:t xml:space="preserve"> The collaborative folding site is in the cloud and allows us to use significant computing resources without downloading or running the program on our computers.</w:t>
      </w:r>
    </w:p>
    <w:p w14:paraId="0502E444" w14:textId="77777777" w:rsidR="001C2A9C" w:rsidRDefault="001C2A9C" w:rsidP="00C30918">
      <w:pPr>
        <w:rPr>
          <w:rFonts w:eastAsia="Calibri"/>
        </w:rPr>
      </w:pPr>
    </w:p>
    <w:p w14:paraId="59CC5967" w14:textId="730769B6" w:rsidR="00D57546" w:rsidRDefault="00D57546" w:rsidP="00C30918">
      <w:pPr>
        <w:rPr>
          <w:rFonts w:eastAsia="Calibri"/>
        </w:rPr>
      </w:pPr>
      <w:r>
        <w:rPr>
          <w:rFonts w:eastAsia="Calibri"/>
        </w:rPr>
        <w:t>That ColabFold site has a sample sequence preloaded (Fig. 4).</w:t>
      </w:r>
    </w:p>
    <w:p w14:paraId="296EEB00" w14:textId="77777777" w:rsidR="002B3050" w:rsidRDefault="002B3050" w:rsidP="002B3050">
      <w:pPr>
        <w:keepNext/>
      </w:pPr>
      <w:r w:rsidRPr="00D57546">
        <w:rPr>
          <w:rFonts w:eastAsia="Calibri"/>
          <w:noProof/>
        </w:rPr>
        <w:drawing>
          <wp:inline distT="0" distB="0" distL="0" distR="0" wp14:anchorId="14C382E3" wp14:editId="2B8104AD">
            <wp:extent cx="6400800" cy="4244196"/>
            <wp:effectExtent l="0" t="0" r="0" b="4445"/>
            <wp:docPr id="18547423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742379" name="Picture 1" descr="A screenshot of a computer&#10;&#10;Description automatically generated"/>
                    <pic:cNvPicPr/>
                  </pic:nvPicPr>
                  <pic:blipFill rotWithShape="1">
                    <a:blip r:embed="rId21"/>
                    <a:srcRect b="25761"/>
                    <a:stretch/>
                  </pic:blipFill>
                  <pic:spPr bwMode="auto">
                    <a:xfrm>
                      <a:off x="0" y="0"/>
                      <a:ext cx="6400800" cy="4244196"/>
                    </a:xfrm>
                    <a:prstGeom prst="rect">
                      <a:avLst/>
                    </a:prstGeom>
                    <a:ln>
                      <a:noFill/>
                    </a:ln>
                    <a:extLst>
                      <a:ext uri="{53640926-AAD7-44D8-BBD7-CCE9431645EC}">
                        <a14:shadowObscured xmlns:a14="http://schemas.microsoft.com/office/drawing/2010/main"/>
                      </a:ext>
                    </a:extLst>
                  </pic:spPr>
                </pic:pic>
              </a:graphicData>
            </a:graphic>
          </wp:inline>
        </w:drawing>
      </w:r>
    </w:p>
    <w:p w14:paraId="1F3A25A9" w14:textId="621C279C" w:rsidR="002B3050" w:rsidRDefault="002B3050" w:rsidP="002B3050">
      <w:pPr>
        <w:pStyle w:val="Caption"/>
        <w:rPr>
          <w:rFonts w:eastAsia="Calibri"/>
        </w:rPr>
      </w:pPr>
      <w:r>
        <w:t xml:space="preserve">Figure </w:t>
      </w:r>
      <w:fldSimple w:instr=" SEQ Figure \* ARABIC ">
        <w:r w:rsidR="00BD6468">
          <w:rPr>
            <w:noProof/>
          </w:rPr>
          <w:t>4</w:t>
        </w:r>
      </w:fldSimple>
      <w:r>
        <w:t>-ColabFold Website</w:t>
      </w:r>
    </w:p>
    <w:p w14:paraId="42ED7CE0" w14:textId="6E1E1D13" w:rsidR="00960992" w:rsidRDefault="00960992">
      <w:pPr>
        <w:rPr>
          <w:rFonts w:eastAsia="Calibri"/>
        </w:rPr>
      </w:pPr>
      <w:r>
        <w:rPr>
          <w:rFonts w:eastAsia="Calibri"/>
        </w:rPr>
        <w:br w:type="page"/>
      </w:r>
    </w:p>
    <w:p w14:paraId="144E62B5" w14:textId="77777777" w:rsidR="002B3050" w:rsidRDefault="002B3050" w:rsidP="00C30918">
      <w:pPr>
        <w:rPr>
          <w:rFonts w:eastAsia="Calibri"/>
        </w:rPr>
      </w:pPr>
    </w:p>
    <w:p w14:paraId="4101EB3E" w14:textId="77777777" w:rsidR="002B3050" w:rsidRDefault="002B3050" w:rsidP="00C30918">
      <w:pPr>
        <w:rPr>
          <w:rFonts w:eastAsia="Calibri"/>
        </w:rPr>
      </w:pPr>
    </w:p>
    <w:p w14:paraId="5B5B0FBC" w14:textId="26C51422" w:rsidR="00970BD5" w:rsidRDefault="00171768" w:rsidP="00C30918">
      <w:pPr>
        <w:rPr>
          <w:rFonts w:eastAsia="Calibri"/>
        </w:rPr>
      </w:pPr>
      <w:r>
        <w:rPr>
          <w:rFonts w:eastAsia="Calibri"/>
        </w:rPr>
        <w:t>To use that test sequence</w:t>
      </w:r>
      <w:r w:rsidR="00081AA2">
        <w:rPr>
          <w:rFonts w:eastAsia="Calibri"/>
        </w:rPr>
        <w:t>,</w:t>
      </w:r>
      <w:r>
        <w:rPr>
          <w:rFonts w:eastAsia="Calibri"/>
        </w:rPr>
        <w:t xml:space="preserve"> you </w:t>
      </w:r>
      <w:r w:rsidR="002D2A47">
        <w:rPr>
          <w:rFonts w:eastAsia="Calibri"/>
        </w:rPr>
        <w:t>will</w:t>
      </w:r>
      <w:r>
        <w:rPr>
          <w:rFonts w:eastAsia="Calibri"/>
        </w:rPr>
        <w:t xml:space="preserve"> just assign a new jobname</w:t>
      </w:r>
      <w:r w:rsidR="00853A5D">
        <w:rPr>
          <w:rFonts w:eastAsia="Calibri"/>
        </w:rPr>
        <w:t>, and leave the defaults in place</w:t>
      </w:r>
      <w:r w:rsidR="002D2A47">
        <w:rPr>
          <w:rFonts w:eastAsia="Calibri"/>
        </w:rPr>
        <w:t xml:space="preserve"> (“Investigation” below)</w:t>
      </w:r>
      <w:r w:rsidR="00853A5D">
        <w:rPr>
          <w:rFonts w:eastAsia="Calibri"/>
        </w:rPr>
        <w:t xml:space="preserve">. </w:t>
      </w:r>
      <w:r w:rsidR="004F69FD">
        <w:rPr>
          <w:rFonts w:eastAsia="Calibri"/>
        </w:rPr>
        <w:t xml:space="preserve">By clicking the white-on-gray arrows for each section of code, we </w:t>
      </w:r>
      <w:r w:rsidR="00861896">
        <w:rPr>
          <w:rFonts w:eastAsia="Calibri"/>
        </w:rPr>
        <w:t>will</w:t>
      </w:r>
      <w:r w:rsidR="004F69FD">
        <w:rPr>
          <w:rFonts w:eastAsia="Calibri"/>
        </w:rPr>
        <w:t xml:space="preserve"> run </w:t>
      </w:r>
      <w:r w:rsidR="00861896">
        <w:rPr>
          <w:rFonts w:eastAsia="Calibri"/>
        </w:rPr>
        <w:t>each</w:t>
      </w:r>
      <w:r w:rsidR="004F69FD">
        <w:rPr>
          <w:rFonts w:eastAsia="Calibri"/>
        </w:rPr>
        <w:t xml:space="preserve"> section.  </w:t>
      </w:r>
      <w:r w:rsidR="00697835">
        <w:rPr>
          <w:rFonts w:eastAsia="Calibri"/>
        </w:rPr>
        <w:t xml:space="preserve">This type of page with code to run a set of mini-programs is called a “notebook”. </w:t>
      </w:r>
    </w:p>
    <w:p w14:paraId="363DFC13" w14:textId="77777777" w:rsidR="00970BD5" w:rsidRDefault="00970BD5" w:rsidP="00C30918">
      <w:pPr>
        <w:rPr>
          <w:rFonts w:eastAsia="Calibri"/>
        </w:rPr>
      </w:pPr>
    </w:p>
    <w:p w14:paraId="062215CB" w14:textId="5CE6F65D" w:rsidR="007854F6" w:rsidRDefault="00430B33" w:rsidP="00C30918">
      <w:pPr>
        <w:rPr>
          <w:rFonts w:eastAsia="Calibri"/>
        </w:rPr>
      </w:pPr>
      <w:r>
        <w:rPr>
          <w:rFonts w:eastAsia="Calibri"/>
        </w:rPr>
        <w:t>The sequence coverage plot</w:t>
      </w:r>
      <w:r w:rsidR="00386ADC">
        <w:rPr>
          <w:rFonts w:eastAsia="Calibri"/>
        </w:rPr>
        <w:t xml:space="preserve"> (Fig. 5) </w:t>
      </w:r>
      <w:r>
        <w:rPr>
          <w:rFonts w:eastAsia="Calibri"/>
        </w:rPr>
        <w:t xml:space="preserve"> shows us if there are similar sequences in the database that AlphaFold can compare to</w:t>
      </w:r>
      <w:r w:rsidR="007D139F">
        <w:rPr>
          <w:rFonts w:eastAsia="Calibri"/>
        </w:rPr>
        <w:t xml:space="preserve">. The x-axis is </w:t>
      </w:r>
      <w:r w:rsidR="003F0E5D">
        <w:rPr>
          <w:rFonts w:eastAsia="Calibri"/>
        </w:rPr>
        <w:t>the number of the amino acid in the primary sequence query</w:t>
      </w:r>
      <w:r w:rsidR="00C864B0">
        <w:rPr>
          <w:rFonts w:eastAsia="Calibri"/>
        </w:rPr>
        <w:t xml:space="preserve"> (almost 60 amino acids in the input)</w:t>
      </w:r>
      <w:r w:rsidR="003F0E5D">
        <w:rPr>
          <w:rFonts w:eastAsia="Calibri"/>
        </w:rPr>
        <w:t>.</w:t>
      </w:r>
      <w:r w:rsidR="00D84526">
        <w:rPr>
          <w:rFonts w:eastAsia="Calibri"/>
        </w:rPr>
        <w:t xml:space="preserve"> Each sequence in the database that matches is a horizontal line and they are color coded </w:t>
      </w:r>
      <w:r w:rsidR="008B70D1">
        <w:rPr>
          <w:rFonts w:eastAsia="Calibri"/>
        </w:rPr>
        <w:t>(0-1</w:t>
      </w:r>
      <w:r w:rsidR="009B146E">
        <w:rPr>
          <w:rFonts w:eastAsia="Calibri"/>
        </w:rPr>
        <w:t xml:space="preserve"> or 0-100%</w:t>
      </w:r>
      <w:r w:rsidR="008B70D1">
        <w:rPr>
          <w:rFonts w:eastAsia="Calibri"/>
        </w:rPr>
        <w:t xml:space="preserve">) </w:t>
      </w:r>
      <w:r w:rsidR="00D84526">
        <w:rPr>
          <w:rFonts w:eastAsia="Calibri"/>
        </w:rPr>
        <w:t xml:space="preserve">where blue means that the sequence is almost identical and the red </w:t>
      </w:r>
      <w:r w:rsidR="00236D45">
        <w:rPr>
          <w:rFonts w:eastAsia="Calibri"/>
        </w:rPr>
        <w:t>means lower</w:t>
      </w:r>
      <w:r w:rsidR="00D84526">
        <w:rPr>
          <w:rFonts w:eastAsia="Calibri"/>
        </w:rPr>
        <w:t xml:space="preserve"> of sequence identity. Those horizontal lines for the sequence matches are sorted in order of increasing sequence identity from bottom to top. </w:t>
      </w:r>
      <w:r w:rsidR="00124ACC">
        <w:rPr>
          <w:rFonts w:eastAsia="Calibri"/>
        </w:rPr>
        <w:t>The coverage is the length of each line that aligns with the query sequence</w:t>
      </w:r>
      <w:r w:rsidR="00152C1C">
        <w:rPr>
          <w:rFonts w:eastAsia="Calibri"/>
        </w:rPr>
        <w:t xml:space="preserve">. </w:t>
      </w:r>
    </w:p>
    <w:p w14:paraId="58A25F74" w14:textId="0DAD4CF4" w:rsidR="00AA2AA0" w:rsidRDefault="00AA2AA0" w:rsidP="00C30918">
      <w:pPr>
        <w:rPr>
          <w:rFonts w:eastAsia="Calibri"/>
        </w:rPr>
      </w:pPr>
    </w:p>
    <w:p w14:paraId="7184247A" w14:textId="77777777" w:rsidR="00153977" w:rsidRDefault="009E32F5" w:rsidP="00960992">
      <w:pPr>
        <w:rPr>
          <w:rFonts w:eastAsia="Calibri"/>
        </w:rPr>
      </w:pPr>
      <w:r w:rsidRPr="00E71389">
        <w:rPr>
          <w:rFonts w:eastAsia="Calibri"/>
          <w:noProof/>
        </w:rPr>
        <w:drawing>
          <wp:anchor distT="0" distB="0" distL="114300" distR="114300" simplePos="0" relativeHeight="251698176" behindDoc="1" locked="0" layoutInCell="1" allowOverlap="1" wp14:anchorId="77EEE65C" wp14:editId="332691CA">
            <wp:simplePos x="0" y="0"/>
            <wp:positionH relativeFrom="margin">
              <wp:posOffset>19050</wp:posOffset>
            </wp:positionH>
            <wp:positionV relativeFrom="paragraph">
              <wp:posOffset>699770</wp:posOffset>
            </wp:positionV>
            <wp:extent cx="6400800" cy="3940810"/>
            <wp:effectExtent l="0" t="0" r="0" b="2540"/>
            <wp:wrapTight wrapText="bothSides">
              <wp:wrapPolygon edited="0">
                <wp:start x="0" y="0"/>
                <wp:lineTo x="0" y="21510"/>
                <wp:lineTo x="21536" y="21510"/>
                <wp:lineTo x="21536" y="0"/>
                <wp:lineTo x="0" y="0"/>
              </wp:wrapPolygon>
            </wp:wrapTight>
            <wp:docPr id="821025444"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635596" name="Picture 1" descr="A screen shot of a graph&#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400800" cy="3940810"/>
                    </a:xfrm>
                    <a:prstGeom prst="rect">
                      <a:avLst/>
                    </a:prstGeom>
                  </pic:spPr>
                </pic:pic>
              </a:graphicData>
            </a:graphic>
          </wp:anchor>
        </w:drawing>
      </w:r>
      <w:r w:rsidR="007854F6">
        <w:rPr>
          <w:rFonts w:eastAsia="Calibri"/>
        </w:rPr>
        <w:t xml:space="preserve">So, in this search, the program found over 8000 sequences in the database that match the query that we inputted. Most of those sequences are orange lines, indicating around 20 % sequence identity. </w:t>
      </w:r>
      <w:r w:rsidR="00FC2AB0">
        <w:rPr>
          <w:rFonts w:eastAsia="Calibri"/>
        </w:rPr>
        <w:t>The really good matches at the top are blue</w:t>
      </w:r>
      <w:r w:rsidR="008B70D1">
        <w:rPr>
          <w:rFonts w:eastAsia="Calibri"/>
        </w:rPr>
        <w:t xml:space="preserve"> (almost </w:t>
      </w:r>
      <w:r w:rsidR="009C7A91">
        <w:rPr>
          <w:rFonts w:eastAsia="Calibri"/>
        </w:rPr>
        <w:t>1.0)</w:t>
      </w:r>
      <w:r w:rsidR="00FC2AB0">
        <w:rPr>
          <w:rFonts w:eastAsia="Calibri"/>
        </w:rPr>
        <w:t xml:space="preserve">.  </w:t>
      </w:r>
      <w:r w:rsidR="00152C1C">
        <w:rPr>
          <w:rFonts w:eastAsia="Calibri"/>
        </w:rPr>
        <w:t xml:space="preserve">Some of the lines only cover a portion of the </w:t>
      </w:r>
    </w:p>
    <w:p w14:paraId="588ABEE7" w14:textId="77777777" w:rsidR="009E32F5" w:rsidRDefault="009E32F5" w:rsidP="009E32F5">
      <w:pPr>
        <w:keepNext/>
      </w:pPr>
    </w:p>
    <w:p w14:paraId="5DCA9C54" w14:textId="77777777" w:rsidR="009E32F5" w:rsidRDefault="009E32F5" w:rsidP="009E32F5">
      <w:pPr>
        <w:pStyle w:val="Caption"/>
        <w:rPr>
          <w:rFonts w:eastAsia="Calibri"/>
        </w:rPr>
      </w:pPr>
      <w:r>
        <w:t xml:space="preserve">Figure </w:t>
      </w:r>
      <w:fldSimple w:instr=" SEQ Figure \* ARABIC ">
        <w:r>
          <w:rPr>
            <w:noProof/>
          </w:rPr>
          <w:t>5</w:t>
        </w:r>
      </w:fldSimple>
      <w:r>
        <w:t>-Sequence Coverage Plot</w:t>
      </w:r>
    </w:p>
    <w:p w14:paraId="40DC1862" w14:textId="77777777" w:rsidR="009E32F5" w:rsidRDefault="009E32F5" w:rsidP="009E32F5">
      <w:pPr>
        <w:rPr>
          <w:rFonts w:eastAsia="Calibri"/>
        </w:rPr>
      </w:pPr>
      <w:r>
        <w:rPr>
          <w:rFonts w:eastAsia="Calibri"/>
        </w:rPr>
        <w:t xml:space="preserve"> </w:t>
      </w:r>
    </w:p>
    <w:p w14:paraId="56A04795" w14:textId="77777777" w:rsidR="009E32F5" w:rsidRDefault="009E32F5" w:rsidP="009E32F5">
      <w:pPr>
        <w:rPr>
          <w:rFonts w:eastAsia="Calibri"/>
        </w:rPr>
      </w:pPr>
    </w:p>
    <w:p w14:paraId="6BD4AA00" w14:textId="77777777" w:rsidR="009E32F5" w:rsidRDefault="009E32F5" w:rsidP="00960992">
      <w:pPr>
        <w:rPr>
          <w:rFonts w:eastAsia="Calibri"/>
        </w:rPr>
      </w:pPr>
    </w:p>
    <w:p w14:paraId="66E4BDEC" w14:textId="7DD03E85" w:rsidR="00960992" w:rsidRDefault="00153977" w:rsidP="00960992">
      <w:pPr>
        <w:rPr>
          <w:rFonts w:eastAsia="Calibri"/>
        </w:rPr>
      </w:pPr>
      <w:r>
        <w:rPr>
          <w:rFonts w:eastAsia="Calibri"/>
        </w:rPr>
        <w:t xml:space="preserve">sequence; those </w:t>
      </w:r>
      <w:r w:rsidR="00152C1C">
        <w:rPr>
          <w:rFonts w:eastAsia="Calibri"/>
        </w:rPr>
        <w:t xml:space="preserve">regions that are absent or don’t match are colored white. You can see most of the horizontal lines </w:t>
      </w:r>
      <w:r w:rsidR="00FC2AB0">
        <w:rPr>
          <w:rFonts w:eastAsia="Calibri"/>
        </w:rPr>
        <w:t xml:space="preserve">show about 80% coverage of the sequence.  The black line shows that the coverage is greatest for all the 8000+ sequences </w:t>
      </w:r>
      <w:r w:rsidR="005C4D17">
        <w:rPr>
          <w:rFonts w:eastAsia="Calibri"/>
        </w:rPr>
        <w:t xml:space="preserve">in the middle; the N-terminus coverage is lower and the C-terminus coverage is even lower. </w:t>
      </w:r>
    </w:p>
    <w:p w14:paraId="21AA8522" w14:textId="501AF12B" w:rsidR="00960992" w:rsidRDefault="00960992" w:rsidP="00C30918">
      <w:pPr>
        <w:rPr>
          <w:rFonts w:eastAsia="Calibri"/>
        </w:rPr>
      </w:pPr>
    </w:p>
    <w:p w14:paraId="79180353" w14:textId="6039E5FF" w:rsidR="00960992" w:rsidRDefault="00E71389" w:rsidP="00C30918">
      <w:pPr>
        <w:rPr>
          <w:rFonts w:eastAsia="Calibri"/>
        </w:rPr>
      </w:pPr>
      <w:r>
        <w:rPr>
          <w:rFonts w:eastAsia="Calibri"/>
        </w:rPr>
        <w:t xml:space="preserve"> </w:t>
      </w:r>
      <w:r w:rsidR="00A87005">
        <w:rPr>
          <w:rFonts w:eastAsia="Calibri"/>
        </w:rPr>
        <w:t xml:space="preserve">Below </w:t>
      </w:r>
      <w:r w:rsidR="00CF7FDE">
        <w:rPr>
          <w:rFonts w:eastAsia="Calibri"/>
        </w:rPr>
        <w:t>the sequence coverage plot</w:t>
      </w:r>
      <w:r w:rsidR="00A87005">
        <w:rPr>
          <w:rFonts w:eastAsia="Calibri"/>
        </w:rPr>
        <w:t xml:space="preserve"> is our structure prediction (Fig. 6). </w:t>
      </w:r>
    </w:p>
    <w:p w14:paraId="448B057F" w14:textId="5574AAE3" w:rsidR="00960992" w:rsidRDefault="00047B25" w:rsidP="00C30918">
      <w:pPr>
        <w:rPr>
          <w:rFonts w:eastAsia="Calibri"/>
        </w:rPr>
      </w:pPr>
      <w:r>
        <w:rPr>
          <w:rFonts w:eastAsia="Calibri"/>
          <w:noProof/>
        </w:rPr>
        <w:drawing>
          <wp:inline distT="0" distB="0" distL="0" distR="0" wp14:anchorId="77CCB4FB" wp14:editId="3AD93C01">
            <wp:extent cx="4262907" cy="1437987"/>
            <wp:effectExtent l="0" t="0" r="4445" b="0"/>
            <wp:docPr id="2070581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581206" name="Picture 2070581206"/>
                    <pic:cNvPicPr/>
                  </pic:nvPicPr>
                  <pic:blipFill>
                    <a:blip r:embed="rId23">
                      <a:extLst>
                        <a:ext uri="{28A0092B-C50C-407E-A947-70E740481C1C}">
                          <a14:useLocalDpi xmlns:a14="http://schemas.microsoft.com/office/drawing/2010/main" val="0"/>
                        </a:ext>
                      </a:extLst>
                    </a:blip>
                    <a:stretch>
                      <a:fillRect/>
                    </a:stretch>
                  </pic:blipFill>
                  <pic:spPr>
                    <a:xfrm>
                      <a:off x="0" y="0"/>
                      <a:ext cx="4316912" cy="1456204"/>
                    </a:xfrm>
                    <a:prstGeom prst="rect">
                      <a:avLst/>
                    </a:prstGeom>
                  </pic:spPr>
                </pic:pic>
              </a:graphicData>
            </a:graphic>
          </wp:inline>
        </w:drawing>
      </w:r>
    </w:p>
    <w:p w14:paraId="1112BB56" w14:textId="59954BA3" w:rsidR="005F7BC9" w:rsidRDefault="005F7BC9" w:rsidP="005F7BC9">
      <w:pPr>
        <w:keepNext/>
      </w:pPr>
    </w:p>
    <w:p w14:paraId="16A9886B" w14:textId="5A2B55B7" w:rsidR="005F7BC9" w:rsidRPr="000771C4" w:rsidRDefault="005F7BC9" w:rsidP="005F7BC9">
      <w:pPr>
        <w:pStyle w:val="Caption"/>
        <w:rPr>
          <w:rFonts w:eastAsia="Calibri"/>
        </w:rPr>
      </w:pPr>
      <w:r>
        <w:t xml:space="preserve">Figure </w:t>
      </w:r>
      <w:fldSimple w:instr=" SEQ Figure \* ARABIC ">
        <w:r w:rsidR="00BD6468">
          <w:rPr>
            <w:noProof/>
          </w:rPr>
          <w:t>6</w:t>
        </w:r>
      </w:fldSimple>
      <w:r>
        <w:t>-Sample Structure Prediction</w:t>
      </w:r>
      <w:r w:rsidR="00047B25">
        <w:t xml:space="preserve">. </w:t>
      </w:r>
    </w:p>
    <w:p w14:paraId="00E330DD" w14:textId="77777777" w:rsidR="005F7BC9" w:rsidRPr="003B0D22" w:rsidRDefault="005F7BC9" w:rsidP="005F7BC9">
      <w:pPr>
        <w:rPr>
          <w:rFonts w:eastAsia="Calibri"/>
        </w:rPr>
      </w:pPr>
    </w:p>
    <w:p w14:paraId="5F6C9958" w14:textId="77777777" w:rsidR="00960992" w:rsidRDefault="00960992" w:rsidP="00C30918">
      <w:pPr>
        <w:rPr>
          <w:rFonts w:eastAsia="Calibri"/>
        </w:rPr>
      </w:pPr>
    </w:p>
    <w:p w14:paraId="2858612C" w14:textId="65D23248" w:rsidR="00171768" w:rsidRDefault="00A87005" w:rsidP="00C30918">
      <w:pPr>
        <w:rPr>
          <w:rFonts w:eastAsia="Calibri"/>
        </w:rPr>
      </w:pPr>
      <w:r>
        <w:rPr>
          <w:rFonts w:eastAsia="Calibri"/>
        </w:rPr>
        <w:t xml:space="preserve">The lefthand picture is coloring the structure in a rainbow from </w:t>
      </w:r>
      <w:r w:rsidR="00750E8B">
        <w:rPr>
          <w:rFonts w:eastAsia="Calibri"/>
        </w:rPr>
        <w:t xml:space="preserve">the </w:t>
      </w:r>
      <w:r>
        <w:rPr>
          <w:rFonts w:eastAsia="Calibri"/>
        </w:rPr>
        <w:t>N-terminus (</w:t>
      </w:r>
      <w:r w:rsidR="00C52C8D">
        <w:rPr>
          <w:rFonts w:eastAsia="Calibri"/>
        </w:rPr>
        <w:t>blue</w:t>
      </w:r>
      <w:r>
        <w:rPr>
          <w:rFonts w:eastAsia="Calibri"/>
        </w:rPr>
        <w:t xml:space="preserve">) to </w:t>
      </w:r>
      <w:r w:rsidR="00750E8B">
        <w:rPr>
          <w:rFonts w:eastAsia="Calibri"/>
        </w:rPr>
        <w:t xml:space="preserve">the </w:t>
      </w:r>
      <w:r>
        <w:rPr>
          <w:rFonts w:eastAsia="Calibri"/>
        </w:rPr>
        <w:t>C-terminus (</w:t>
      </w:r>
      <w:r w:rsidR="00C52C8D">
        <w:rPr>
          <w:rFonts w:eastAsia="Calibri"/>
        </w:rPr>
        <w:t>red</w:t>
      </w:r>
      <w:r>
        <w:rPr>
          <w:rFonts w:eastAsia="Calibri"/>
        </w:rPr>
        <w:t xml:space="preserve">).  The righthand </w:t>
      </w:r>
      <w:r w:rsidR="00325C15">
        <w:rPr>
          <w:rFonts w:eastAsia="Calibri"/>
        </w:rPr>
        <w:t xml:space="preserve">image </w:t>
      </w:r>
      <w:r w:rsidR="00047B25">
        <w:rPr>
          <w:rFonts w:eastAsia="Calibri"/>
        </w:rPr>
        <w:t>shows</w:t>
      </w:r>
      <w:r w:rsidR="00325C15">
        <w:rPr>
          <w:rFonts w:eastAsia="Calibri"/>
        </w:rPr>
        <w:t xml:space="preserve"> </w:t>
      </w:r>
      <w:r w:rsidR="000368A8">
        <w:rPr>
          <w:rFonts w:eastAsia="Calibri"/>
        </w:rPr>
        <w:t>the</w:t>
      </w:r>
      <w:r w:rsidR="00714D16">
        <w:rPr>
          <w:rFonts w:eastAsia="Calibri"/>
        </w:rPr>
        <w:t xml:space="preserve"> predicted local distance difference test </w:t>
      </w:r>
      <w:r w:rsidR="0048306D">
        <w:rPr>
          <w:rFonts w:eastAsia="Calibri"/>
        </w:rPr>
        <w:t>(</w:t>
      </w:r>
      <w:r w:rsidR="000368A8">
        <w:rPr>
          <w:rFonts w:eastAsia="Calibri"/>
        </w:rPr>
        <w:t>pLDDT</w:t>
      </w:r>
      <w:r w:rsidR="00714D16">
        <w:rPr>
          <w:rFonts w:eastAsia="Calibri"/>
        </w:rPr>
        <w:t>)</w:t>
      </w:r>
      <w:r w:rsidR="000368A8">
        <w:rPr>
          <w:rFonts w:eastAsia="Calibri"/>
        </w:rPr>
        <w:t xml:space="preserve"> score, a measure of </w:t>
      </w:r>
      <w:r w:rsidR="00325C15">
        <w:rPr>
          <w:rFonts w:eastAsia="Calibri"/>
        </w:rPr>
        <w:t>how confident AlphaFold is for each section (</w:t>
      </w:r>
      <w:r w:rsidR="000368A8">
        <w:rPr>
          <w:rFonts w:eastAsia="Calibri"/>
        </w:rPr>
        <w:t xml:space="preserve">closer to 100% in </w:t>
      </w:r>
      <w:r w:rsidR="00325C15">
        <w:rPr>
          <w:rFonts w:eastAsia="Calibri"/>
        </w:rPr>
        <w:t xml:space="preserve">blue is good, </w:t>
      </w:r>
      <w:r w:rsidR="000368A8">
        <w:rPr>
          <w:rFonts w:eastAsia="Calibri"/>
        </w:rPr>
        <w:t xml:space="preserve">less than 40% in </w:t>
      </w:r>
      <w:r w:rsidR="00325C15">
        <w:rPr>
          <w:rFonts w:eastAsia="Calibri"/>
        </w:rPr>
        <w:t xml:space="preserve">red is </w:t>
      </w:r>
      <w:r w:rsidR="000368A8">
        <w:rPr>
          <w:rFonts w:eastAsia="Calibri"/>
        </w:rPr>
        <w:t>much less confident</w:t>
      </w:r>
      <w:r w:rsidR="00E20157">
        <w:rPr>
          <w:rFonts w:eastAsia="Calibri"/>
        </w:rPr>
        <w:t>. The blue above indicates high confidence</w:t>
      </w:r>
      <w:r w:rsidR="00325C15">
        <w:rPr>
          <w:rFonts w:eastAsia="Calibri"/>
        </w:rPr>
        <w:t>).</w:t>
      </w:r>
      <w:r w:rsidR="001A4C48">
        <w:rPr>
          <w:rFonts w:eastAsia="Calibri"/>
        </w:rPr>
        <w:t xml:space="preserve">  Low confidence might mean a flexible region, an intrinsically disordered region</w:t>
      </w:r>
      <w:r w:rsidR="009245AD">
        <w:rPr>
          <w:rFonts w:eastAsia="Calibri"/>
        </w:rPr>
        <w:t>,</w:t>
      </w:r>
      <w:r w:rsidR="001A4C48">
        <w:rPr>
          <w:rFonts w:eastAsia="Calibri"/>
        </w:rPr>
        <w:t xml:space="preserve"> or just not enough similar structures to compare to. </w:t>
      </w:r>
      <w:r w:rsidR="00A049E9">
        <w:rPr>
          <w:rFonts w:eastAsia="Calibri"/>
        </w:rPr>
        <w:t xml:space="preserve">There are alternative possible structures below. </w:t>
      </w:r>
      <w:r w:rsidR="00325C15">
        <w:rPr>
          <w:rFonts w:eastAsia="Calibri"/>
        </w:rPr>
        <w:t xml:space="preserve"> </w:t>
      </w:r>
    </w:p>
    <w:p w14:paraId="30B1EC3C" w14:textId="77777777" w:rsidR="001C2A9C" w:rsidRDefault="001C2A9C" w:rsidP="00C30918">
      <w:pPr>
        <w:rPr>
          <w:rFonts w:eastAsia="Calibri"/>
        </w:rPr>
      </w:pPr>
    </w:p>
    <w:bookmarkEnd w:id="4"/>
    <w:p w14:paraId="347C9EBB" w14:textId="2BE23EE1" w:rsidR="00947B95" w:rsidRDefault="00947B95" w:rsidP="00947B95">
      <w:pPr>
        <w:rPr>
          <w:rFonts w:eastAsia="Calibri"/>
        </w:rPr>
      </w:pPr>
    </w:p>
    <w:p w14:paraId="6385E169" w14:textId="34EAA2E3" w:rsidR="00947B95" w:rsidRPr="00947B95" w:rsidRDefault="00F76037" w:rsidP="00947B95">
      <w:pPr>
        <w:pStyle w:val="Heading1"/>
      </w:pPr>
      <w:bookmarkStart w:id="14" w:name="_Toc172645980"/>
      <w:r>
        <w:t>Investigation: Finding protein structures</w:t>
      </w:r>
      <w:bookmarkEnd w:id="14"/>
    </w:p>
    <w:p w14:paraId="36B3F1DB" w14:textId="77777777" w:rsidR="00947B95" w:rsidRDefault="00947B95" w:rsidP="00947B95">
      <w:pPr>
        <w:rPr>
          <w:rFonts w:eastAsia="Calibri"/>
        </w:rPr>
      </w:pPr>
    </w:p>
    <w:p w14:paraId="0339A01E" w14:textId="0E53DCDE" w:rsidR="00947B95" w:rsidRDefault="00947B95" w:rsidP="00422086">
      <w:pPr>
        <w:ind w:firstLine="720"/>
        <w:rPr>
          <w:rFonts w:eastAsia="Calibri"/>
        </w:rPr>
      </w:pPr>
      <w:r w:rsidRPr="002B0097">
        <w:rPr>
          <w:rFonts w:eastAsia="Calibri"/>
        </w:rPr>
        <w:t xml:space="preserve">In this walkthrough, we will </w:t>
      </w:r>
      <w:r w:rsidR="00F76037">
        <w:rPr>
          <w:rFonts w:eastAsia="Calibri"/>
        </w:rPr>
        <w:t xml:space="preserve">look up </w:t>
      </w:r>
      <w:r w:rsidR="007D6486">
        <w:rPr>
          <w:rFonts w:eastAsia="Calibri"/>
        </w:rPr>
        <w:t>an</w:t>
      </w:r>
      <w:r w:rsidR="00E51100">
        <w:rPr>
          <w:rFonts w:eastAsia="Calibri"/>
        </w:rPr>
        <w:t xml:space="preserve"> experimentally determined structure, </w:t>
      </w:r>
      <w:r w:rsidR="00152A0F">
        <w:rPr>
          <w:rFonts w:eastAsia="Calibri"/>
        </w:rPr>
        <w:t>two</w:t>
      </w:r>
      <w:r w:rsidR="00F76037">
        <w:rPr>
          <w:rFonts w:eastAsia="Calibri"/>
        </w:rPr>
        <w:t xml:space="preserve"> pre-computed structure</w:t>
      </w:r>
      <w:r w:rsidR="00152A0F">
        <w:rPr>
          <w:rFonts w:eastAsia="Calibri"/>
        </w:rPr>
        <w:t>s</w:t>
      </w:r>
      <w:r w:rsidR="00F76037">
        <w:rPr>
          <w:rFonts w:eastAsia="Calibri"/>
        </w:rPr>
        <w:t xml:space="preserve"> and then we will use </w:t>
      </w:r>
      <w:r w:rsidR="000543F8">
        <w:rPr>
          <w:rFonts w:eastAsia="Calibri"/>
        </w:rPr>
        <w:t>AlphaFold</w:t>
      </w:r>
      <w:r w:rsidR="00F76037">
        <w:rPr>
          <w:rFonts w:eastAsia="Calibri"/>
        </w:rPr>
        <w:t xml:space="preserve"> to examine </w:t>
      </w:r>
      <w:r w:rsidR="00435059">
        <w:rPr>
          <w:rFonts w:eastAsia="Calibri"/>
        </w:rPr>
        <w:t>the structure of a protein that is</w:t>
      </w:r>
      <w:r w:rsidR="00F76037">
        <w:rPr>
          <w:rFonts w:eastAsia="Calibri"/>
        </w:rPr>
        <w:t xml:space="preserve"> unknown.</w:t>
      </w:r>
    </w:p>
    <w:p w14:paraId="3D9B2F68" w14:textId="77777777" w:rsidR="00727E6A" w:rsidRDefault="00727E6A" w:rsidP="005E4084">
      <w:pPr>
        <w:rPr>
          <w:rFonts w:eastAsia="Calibri"/>
        </w:rPr>
      </w:pPr>
    </w:p>
    <w:p w14:paraId="0543B3AE" w14:textId="4DCF4511" w:rsidR="0085405B" w:rsidRDefault="00727E6A" w:rsidP="00422086">
      <w:pPr>
        <w:ind w:firstLine="720"/>
        <w:rPr>
          <w:rFonts w:eastAsia="Calibri"/>
        </w:rPr>
      </w:pPr>
      <w:r>
        <w:rPr>
          <w:rFonts w:eastAsia="Calibri"/>
        </w:rPr>
        <w:t>At the ribosome, mRNA is translated into a chain of amino acids</w:t>
      </w:r>
      <w:r w:rsidR="00DD7A68">
        <w:rPr>
          <w:rFonts w:eastAsia="Calibri"/>
        </w:rPr>
        <w:t>.</w:t>
      </w:r>
      <w:r w:rsidR="00D8275F">
        <w:rPr>
          <w:rFonts w:eastAsia="Calibri"/>
        </w:rPr>
        <w:t xml:space="preserve"> The sequence of the amino acids is known as the protein </w:t>
      </w:r>
      <w:r w:rsidR="00D8275F" w:rsidRPr="00D8275F">
        <w:rPr>
          <w:rFonts w:eastAsia="Calibri"/>
          <w:i/>
          <w:iCs/>
        </w:rPr>
        <w:t>primary structure</w:t>
      </w:r>
      <w:r>
        <w:rPr>
          <w:rFonts w:eastAsia="Calibri"/>
        </w:rPr>
        <w:t xml:space="preserve">. As those peptide chains are produced, </w:t>
      </w:r>
      <w:r w:rsidR="00994852">
        <w:rPr>
          <w:rFonts w:eastAsia="Calibri"/>
        </w:rPr>
        <w:t>each amino acid is exposed to a variety of intermolecular forces in three dimensions</w:t>
      </w:r>
      <w:r w:rsidR="0085405B">
        <w:rPr>
          <w:rFonts w:eastAsia="Calibri"/>
        </w:rPr>
        <w:t xml:space="preserve"> that cause the protein to fold up</w:t>
      </w:r>
      <w:r w:rsidR="00994852">
        <w:rPr>
          <w:rFonts w:eastAsia="Calibri"/>
        </w:rPr>
        <w:t xml:space="preserve">. </w:t>
      </w:r>
    </w:p>
    <w:p w14:paraId="2EE55AC7" w14:textId="227C5ADE" w:rsidR="00727E6A" w:rsidRDefault="00994852" w:rsidP="00593696">
      <w:pPr>
        <w:rPr>
          <w:rFonts w:eastAsia="Calibri"/>
        </w:rPr>
      </w:pPr>
      <w:r>
        <w:rPr>
          <w:rFonts w:eastAsia="Calibri"/>
        </w:rPr>
        <w:t xml:space="preserve">The dipole-dipole interactions from the water </w:t>
      </w:r>
      <w:r w:rsidR="002D5EF8">
        <w:rPr>
          <w:rFonts w:eastAsia="Calibri"/>
        </w:rPr>
        <w:t xml:space="preserve">exclude the hydrophobic amino acid side chains, encouraging them to collapse into a hydrophobic core dominated by </w:t>
      </w:r>
      <w:r w:rsidR="00BE7533">
        <w:rPr>
          <w:rFonts w:eastAsia="Calibri"/>
        </w:rPr>
        <w:t>Van der Walls interactions. Intramolecular dipole-dipole interactions, ion-dipole interactions, and ion-ion interactions (“salt bridges”) also form within the protein as it folds up</w:t>
      </w:r>
      <w:r w:rsidR="0054434C">
        <w:rPr>
          <w:rFonts w:eastAsia="Calibri"/>
        </w:rPr>
        <w:t xml:space="preserve"> into </w:t>
      </w:r>
      <w:r w:rsidR="0054434C" w:rsidRPr="0054434C">
        <w:rPr>
          <w:rFonts w:eastAsia="Calibri"/>
          <w:i/>
          <w:iCs/>
        </w:rPr>
        <w:t>secondary structures</w:t>
      </w:r>
      <w:r w:rsidR="00BE7533">
        <w:rPr>
          <w:rFonts w:eastAsia="Calibri"/>
        </w:rPr>
        <w:t xml:space="preserve">. As it folds up, </w:t>
      </w:r>
      <w:r w:rsidR="0085405B">
        <w:rPr>
          <w:rFonts w:eastAsia="Calibri"/>
        </w:rPr>
        <w:t xml:space="preserve">the intermolecular interactions between water and the amino acids help to stabilize the structure. </w:t>
      </w:r>
      <w:r w:rsidR="0054434C">
        <w:rPr>
          <w:rFonts w:eastAsia="Calibri"/>
        </w:rPr>
        <w:t xml:space="preserve">The shape and domain structure of the folded protein is known as the </w:t>
      </w:r>
      <w:r w:rsidR="0054434C" w:rsidRPr="0054434C">
        <w:rPr>
          <w:rFonts w:eastAsia="Calibri"/>
          <w:i/>
          <w:iCs/>
        </w:rPr>
        <w:t>tertiary structure.</w:t>
      </w:r>
    </w:p>
    <w:p w14:paraId="130DF587" w14:textId="77777777" w:rsidR="00151184" w:rsidRDefault="00151184" w:rsidP="00593696">
      <w:pPr>
        <w:rPr>
          <w:rFonts w:eastAsia="Calibri"/>
        </w:rPr>
      </w:pPr>
    </w:p>
    <w:p w14:paraId="3E2E4548" w14:textId="3F21271C" w:rsidR="00422086" w:rsidRPr="00151184" w:rsidRDefault="00422086" w:rsidP="00593696">
      <w:pPr>
        <w:rPr>
          <w:rFonts w:eastAsia="Calibri"/>
        </w:rPr>
      </w:pPr>
      <w:r>
        <w:rPr>
          <w:rFonts w:eastAsia="Calibri"/>
        </w:rPr>
        <w:lastRenderedPageBreak/>
        <w:tab/>
        <w:t xml:space="preserve">There are several methods for determining the protein structure.  Two of the most powerful are X-Ray Crystallography (XRC) and Nuclear Magnetic Resonance (NMR).  In the method of XRC, proteins are </w:t>
      </w:r>
      <w:r w:rsidR="00F47640">
        <w:rPr>
          <w:rFonts w:eastAsia="Calibri"/>
        </w:rPr>
        <w:t xml:space="preserve">allowed to form regular crystal forms and then subjected to X-rays. When the X-rays hit the electron clouds of the </w:t>
      </w:r>
      <w:r w:rsidR="009F4F21">
        <w:rPr>
          <w:rFonts w:eastAsia="Calibri"/>
        </w:rPr>
        <w:t>protein atoms, they are diffracted in various directions</w:t>
      </w:r>
      <w:r w:rsidR="001A1254">
        <w:rPr>
          <w:rFonts w:eastAsia="Calibri"/>
        </w:rPr>
        <w:t xml:space="preserve"> and hit an X-ray detector</w:t>
      </w:r>
      <w:r w:rsidR="009F4F21">
        <w:rPr>
          <w:rFonts w:eastAsia="Calibri"/>
        </w:rPr>
        <w:t>. By tracing the trajectory of the X-ray path</w:t>
      </w:r>
      <w:r w:rsidR="00395543">
        <w:rPr>
          <w:rFonts w:eastAsia="Calibri"/>
        </w:rPr>
        <w:t xml:space="preserve"> backward</w:t>
      </w:r>
      <w:r w:rsidR="001A1254">
        <w:rPr>
          <w:rFonts w:eastAsia="Calibri"/>
        </w:rPr>
        <w:t xml:space="preserve">, it can be determined where the </w:t>
      </w:r>
      <w:r w:rsidR="00946F47">
        <w:rPr>
          <w:rFonts w:eastAsia="Calibri"/>
        </w:rPr>
        <w:t xml:space="preserve">protein electron clouds </w:t>
      </w:r>
      <w:r w:rsidR="00594F3D">
        <w:rPr>
          <w:rFonts w:eastAsia="Calibri"/>
        </w:rPr>
        <w:t>were</w:t>
      </w:r>
      <w:r w:rsidR="00946F47">
        <w:rPr>
          <w:rFonts w:eastAsia="Calibri"/>
        </w:rPr>
        <w:t xml:space="preserve">, and thus the shape of the protein.  At high resolution, it is clear what amino acids are present, their position and orientation. NMR is done by </w:t>
      </w:r>
      <w:r w:rsidR="00DD09C8">
        <w:rPr>
          <w:rFonts w:eastAsia="Calibri"/>
        </w:rPr>
        <w:t xml:space="preserve">subjecting the protein </w:t>
      </w:r>
      <w:r w:rsidR="00750E8B">
        <w:rPr>
          <w:rFonts w:eastAsia="Calibri"/>
        </w:rPr>
        <w:t xml:space="preserve">in solution </w:t>
      </w:r>
      <w:r w:rsidR="00DD09C8">
        <w:rPr>
          <w:rFonts w:eastAsia="Calibri"/>
        </w:rPr>
        <w:t xml:space="preserve">to a magnetic field and then </w:t>
      </w:r>
      <w:r w:rsidR="009E4165">
        <w:rPr>
          <w:rFonts w:eastAsia="Calibri"/>
        </w:rPr>
        <w:t xml:space="preserve">to </w:t>
      </w:r>
      <w:r w:rsidR="00DD09C8">
        <w:rPr>
          <w:rFonts w:eastAsia="Calibri"/>
        </w:rPr>
        <w:t xml:space="preserve">radiofrequency electromagnetic energy.  This disrupts the spin of the nuclei </w:t>
      </w:r>
      <w:r w:rsidR="00714D16">
        <w:rPr>
          <w:rFonts w:eastAsia="Calibri"/>
        </w:rPr>
        <w:t>such</w:t>
      </w:r>
      <w:r w:rsidR="00DD09C8">
        <w:rPr>
          <w:rFonts w:eastAsia="Calibri"/>
        </w:rPr>
        <w:t xml:space="preserve"> that </w:t>
      </w:r>
      <w:r w:rsidR="00714D16">
        <w:rPr>
          <w:rFonts w:eastAsia="Calibri"/>
        </w:rPr>
        <w:t xml:space="preserve">it </w:t>
      </w:r>
      <w:r w:rsidR="009E4165">
        <w:rPr>
          <w:rFonts w:eastAsia="Calibri"/>
        </w:rPr>
        <w:t>can be</w:t>
      </w:r>
      <w:r w:rsidR="00DD09C8">
        <w:rPr>
          <w:rFonts w:eastAsia="Calibri"/>
        </w:rPr>
        <w:t xml:space="preserve"> shielded by the nearby electron clouds.  In this way, it can be calculated which amino acids are nearby each other in the protein. </w:t>
      </w:r>
      <w:r w:rsidR="00920C42">
        <w:rPr>
          <w:rFonts w:eastAsia="Calibri"/>
        </w:rPr>
        <w:t>NMR structures are often lower resolution than XRC and are limited to small proteins.  NMR</w:t>
      </w:r>
      <w:r w:rsidR="005861C8">
        <w:rPr>
          <w:rFonts w:eastAsia="Calibri"/>
        </w:rPr>
        <w:t>,</w:t>
      </w:r>
      <w:r w:rsidR="00920C42">
        <w:rPr>
          <w:rFonts w:eastAsia="Calibri"/>
        </w:rPr>
        <w:t xml:space="preserve"> however</w:t>
      </w:r>
      <w:r w:rsidR="005861C8">
        <w:rPr>
          <w:rFonts w:eastAsia="Calibri"/>
        </w:rPr>
        <w:t>,</w:t>
      </w:r>
      <w:r w:rsidR="00920C42">
        <w:rPr>
          <w:rFonts w:eastAsia="Calibri"/>
        </w:rPr>
        <w:t xml:space="preserve"> is useful for proteins that don’t readily </w:t>
      </w:r>
      <w:r w:rsidR="005861C8">
        <w:rPr>
          <w:rFonts w:eastAsia="Calibri"/>
        </w:rPr>
        <w:t>crystallize,</w:t>
      </w:r>
      <w:r w:rsidR="00E74392">
        <w:rPr>
          <w:rFonts w:eastAsia="Calibri"/>
        </w:rPr>
        <w:t xml:space="preserve"> and NMR can measure molecular motions of the proteins.</w:t>
      </w:r>
      <w:r w:rsidR="00750E8B">
        <w:rPr>
          <w:rFonts w:eastAsia="Calibri"/>
        </w:rPr>
        <w:t xml:space="preserve"> An NMR study results in several predicted structures for a protein.</w:t>
      </w:r>
    </w:p>
    <w:p w14:paraId="59A8B141" w14:textId="77777777" w:rsidR="0054434C" w:rsidRDefault="0054434C" w:rsidP="0085405B">
      <w:pPr>
        <w:ind w:firstLine="720"/>
        <w:rPr>
          <w:rFonts w:eastAsia="Calibri"/>
          <w:i/>
          <w:iCs/>
        </w:rPr>
      </w:pPr>
    </w:p>
    <w:p w14:paraId="50271669" w14:textId="6B5F8709" w:rsidR="0054434C" w:rsidRDefault="0054434C" w:rsidP="0085405B">
      <w:pPr>
        <w:ind w:firstLine="720"/>
        <w:rPr>
          <w:rFonts w:eastAsia="Calibri"/>
        </w:rPr>
      </w:pPr>
      <w:r>
        <w:rPr>
          <w:rFonts w:eastAsia="Calibri"/>
        </w:rPr>
        <w:t xml:space="preserve">Because there are a huge number of potential interactions between each of the amino acids, and between the amino acids and water, there is an astronomical number of possible ways that an amino acid chain can fold into a protein. For a long time, it was thought that we would never have enough computational power to predict protein structure from the primary structure. But, computers are getting better and better at making these predictions. </w:t>
      </w:r>
    </w:p>
    <w:p w14:paraId="1E73A4EA" w14:textId="77777777" w:rsidR="0054434C" w:rsidRDefault="0054434C" w:rsidP="0085405B">
      <w:pPr>
        <w:ind w:firstLine="720"/>
        <w:rPr>
          <w:rFonts w:eastAsia="Calibri"/>
        </w:rPr>
      </w:pPr>
    </w:p>
    <w:p w14:paraId="54C05957" w14:textId="506879C9" w:rsidR="00947B95" w:rsidRDefault="001F0DCA" w:rsidP="00277953">
      <w:pPr>
        <w:ind w:firstLine="720"/>
        <w:rPr>
          <w:rFonts w:eastAsia="Calibri"/>
        </w:rPr>
      </w:pPr>
      <w:r>
        <w:rPr>
          <w:rFonts w:eastAsia="Calibri"/>
        </w:rPr>
        <w:t xml:space="preserve">AlphaFold uses artificial intelligence to predict protein structure from the primary sequence.  It doesn’t do it completely </w:t>
      </w:r>
      <w:r w:rsidRPr="00E903B4">
        <w:rPr>
          <w:rFonts w:eastAsia="Calibri"/>
          <w:i/>
          <w:iCs/>
        </w:rPr>
        <w:t>de novo</w:t>
      </w:r>
      <w:r>
        <w:rPr>
          <w:rFonts w:eastAsia="Calibri"/>
        </w:rPr>
        <w:t xml:space="preserve">.  It </w:t>
      </w:r>
      <w:r w:rsidR="0060600D">
        <w:rPr>
          <w:rFonts w:eastAsia="Calibri"/>
        </w:rPr>
        <w:t xml:space="preserve">looks at </w:t>
      </w:r>
      <w:r w:rsidR="00F24A23">
        <w:rPr>
          <w:rFonts w:eastAsia="Calibri"/>
        </w:rPr>
        <w:t xml:space="preserve">multiple </w:t>
      </w:r>
      <w:r w:rsidR="0060600D">
        <w:rPr>
          <w:rFonts w:eastAsia="Calibri"/>
        </w:rPr>
        <w:t>sequence alignments with known structures,</w:t>
      </w:r>
      <w:r w:rsidR="00047B25">
        <w:rPr>
          <w:rFonts w:eastAsia="Calibri"/>
        </w:rPr>
        <w:t xml:space="preserve"> and</w:t>
      </w:r>
      <w:r w:rsidR="0060600D">
        <w:rPr>
          <w:rFonts w:eastAsia="Calibri"/>
        </w:rPr>
        <w:t xml:space="preserve"> </w:t>
      </w:r>
      <w:r w:rsidR="00047B25">
        <w:rPr>
          <w:rFonts w:eastAsia="Calibri"/>
        </w:rPr>
        <w:t xml:space="preserve">it maps two-dimensional interactions from three dimensionals structural information. With </w:t>
      </w:r>
      <w:r w:rsidR="0060600D">
        <w:rPr>
          <w:rFonts w:eastAsia="Calibri"/>
        </w:rPr>
        <w:t xml:space="preserve">proteins with potential similar </w:t>
      </w:r>
      <w:r w:rsidR="001720D9">
        <w:rPr>
          <w:rFonts w:eastAsia="Calibri"/>
        </w:rPr>
        <w:t xml:space="preserve">blocks and </w:t>
      </w:r>
      <w:r w:rsidR="0060600D">
        <w:rPr>
          <w:rFonts w:eastAsia="Calibri"/>
        </w:rPr>
        <w:t xml:space="preserve">domains, </w:t>
      </w:r>
      <w:r w:rsidR="00047B25">
        <w:rPr>
          <w:rFonts w:eastAsia="Calibri"/>
        </w:rPr>
        <w:t>it</w:t>
      </w:r>
      <w:r w:rsidR="002C3CE4">
        <w:rPr>
          <w:rFonts w:eastAsia="Calibri"/>
        </w:rPr>
        <w:t xml:space="preserve"> creates a model.  It calculates how well the model fits, and then recalculates the structure prediction dozens of times</w:t>
      </w:r>
      <w:r w:rsidR="003C251F">
        <w:rPr>
          <w:rFonts w:eastAsia="Calibri"/>
        </w:rPr>
        <w:t>, finally generating a three-dimensional model</w:t>
      </w:r>
      <w:r w:rsidR="002C3CE4">
        <w:rPr>
          <w:rFonts w:eastAsia="Calibri"/>
        </w:rPr>
        <w:t>.</w:t>
      </w:r>
      <w:r w:rsidR="00BB70A9">
        <w:rPr>
          <w:rFonts w:eastAsia="Calibri"/>
        </w:rPr>
        <w:t xml:space="preserve"> At this point in time, AlphaFold </w:t>
      </w:r>
      <w:r w:rsidR="00714D16">
        <w:rPr>
          <w:rFonts w:eastAsia="Calibri"/>
        </w:rPr>
        <w:t>and RoseTTAFold are</w:t>
      </w:r>
      <w:r w:rsidR="00BB70A9">
        <w:rPr>
          <w:rFonts w:eastAsia="Calibri"/>
        </w:rPr>
        <w:t xml:space="preserve"> the most powerful tools for predicting protein structure.</w:t>
      </w:r>
      <w:r w:rsidR="002C3CE4">
        <w:rPr>
          <w:rFonts w:eastAsia="Calibri"/>
        </w:rPr>
        <w:t xml:space="preserve"> </w:t>
      </w:r>
    </w:p>
    <w:p w14:paraId="7A6DC3E8" w14:textId="339C5E54" w:rsidR="00E51100" w:rsidRPr="00947B95" w:rsidRDefault="00E51100" w:rsidP="00E51100">
      <w:pPr>
        <w:pStyle w:val="Heading2"/>
      </w:pPr>
      <w:bookmarkStart w:id="15" w:name="_Toc172645981"/>
      <w:r w:rsidRPr="00947B95">
        <w:t xml:space="preserve">I. </w:t>
      </w:r>
      <w:r w:rsidR="00D11913">
        <w:t xml:space="preserve">Investigation 1: </w:t>
      </w:r>
      <w:r>
        <w:t>Experimentally Determined Structure</w:t>
      </w:r>
      <w:r w:rsidR="00F13DA7">
        <w:t>s</w:t>
      </w:r>
      <w:bookmarkEnd w:id="15"/>
    </w:p>
    <w:p w14:paraId="0174D721" w14:textId="2292E1AB" w:rsidR="00E51100" w:rsidRPr="002B0097" w:rsidRDefault="00E51100" w:rsidP="00E51100">
      <w:pPr>
        <w:rPr>
          <w:rFonts w:eastAsia="Calibri"/>
        </w:rPr>
      </w:pPr>
    </w:p>
    <w:p w14:paraId="21931A80" w14:textId="7E59426D" w:rsidR="00947B95" w:rsidRDefault="00755081" w:rsidP="005B2E20">
      <w:pPr>
        <w:pStyle w:val="ListNumber"/>
        <w:rPr>
          <w:rFonts w:eastAsia="Calibri"/>
        </w:rPr>
      </w:pPr>
      <w:r>
        <w:rPr>
          <w:rFonts w:eastAsia="Calibri"/>
        </w:rPr>
        <w:t xml:space="preserve">Let’s look </w:t>
      </w:r>
      <w:r w:rsidR="00343B21">
        <w:rPr>
          <w:rFonts w:eastAsia="Calibri"/>
        </w:rPr>
        <w:t>for the</w:t>
      </w:r>
      <w:r>
        <w:rPr>
          <w:rFonts w:eastAsia="Calibri"/>
        </w:rPr>
        <w:t xml:space="preserve"> structure of the</w:t>
      </w:r>
      <w:r w:rsidR="00FC13B8">
        <w:rPr>
          <w:rFonts w:eastAsia="Calibri"/>
        </w:rPr>
        <w:t xml:space="preserve"> </w:t>
      </w:r>
      <w:r w:rsidR="00FC13B8" w:rsidRPr="00FC13B8">
        <w:rPr>
          <w:rFonts w:eastAsia="Calibri"/>
          <w:i/>
          <w:iCs/>
        </w:rPr>
        <w:t>Drosophila melanogaster</w:t>
      </w:r>
      <w:r w:rsidRPr="00E51100">
        <w:rPr>
          <w:rFonts w:eastAsia="Calibri"/>
          <w:i/>
          <w:iCs/>
        </w:rPr>
        <w:t xml:space="preserve"> </w:t>
      </w:r>
      <w:r w:rsidR="00FC13B8">
        <w:rPr>
          <w:rFonts w:eastAsia="Calibri"/>
          <w:i/>
          <w:iCs/>
        </w:rPr>
        <w:t>(</w:t>
      </w:r>
      <w:r w:rsidRPr="00E51100">
        <w:rPr>
          <w:rFonts w:eastAsia="Calibri"/>
          <w:i/>
          <w:iCs/>
        </w:rPr>
        <w:t>Dmel</w:t>
      </w:r>
      <w:r w:rsidR="00FC13B8">
        <w:rPr>
          <w:rFonts w:eastAsia="Calibri"/>
          <w:i/>
          <w:iCs/>
        </w:rPr>
        <w:t>)</w:t>
      </w:r>
      <w:r w:rsidRPr="00E51100">
        <w:rPr>
          <w:rFonts w:eastAsia="Calibri"/>
          <w:i/>
          <w:iCs/>
        </w:rPr>
        <w:t xml:space="preserve"> </w:t>
      </w:r>
      <w:r w:rsidR="00692C72" w:rsidRPr="005F687A">
        <w:rPr>
          <w:rFonts w:eastAsia="Calibri"/>
        </w:rPr>
        <w:t>glycolytic protein</w:t>
      </w:r>
      <w:r>
        <w:rPr>
          <w:rFonts w:eastAsia="Calibri"/>
        </w:rPr>
        <w:t xml:space="preserve"> </w:t>
      </w:r>
      <w:r w:rsidR="005F687A">
        <w:rPr>
          <w:rFonts w:eastAsia="Calibri"/>
        </w:rPr>
        <w:t>enolase</w:t>
      </w:r>
      <w:r>
        <w:rPr>
          <w:rFonts w:eastAsia="Calibri"/>
        </w:rPr>
        <w:t>.</w:t>
      </w:r>
    </w:p>
    <w:p w14:paraId="4A6C3B18" w14:textId="1756887E" w:rsidR="005F687A" w:rsidRDefault="0070777A" w:rsidP="005B2E20">
      <w:pPr>
        <w:pStyle w:val="ListNumber"/>
        <w:rPr>
          <w:rFonts w:eastAsia="Calibri"/>
        </w:rPr>
      </w:pPr>
      <w:r>
        <w:rPr>
          <w:rFonts w:eastAsia="Calibri"/>
        </w:rPr>
        <w:t>When you go to PDB</w:t>
      </w:r>
      <w:r w:rsidR="00080852">
        <w:rPr>
          <w:rFonts w:eastAsia="Calibri"/>
        </w:rPr>
        <w:t xml:space="preserve"> (</w:t>
      </w:r>
      <w:hyperlink r:id="rId24" w:history="1">
        <w:r w:rsidR="00080852" w:rsidRPr="007E5914">
          <w:rPr>
            <w:rStyle w:val="Hyperlink"/>
            <w:rFonts w:eastAsia="Calibri"/>
          </w:rPr>
          <w:t>https://www.rcsb.org/</w:t>
        </w:r>
      </w:hyperlink>
      <w:r w:rsidR="00080852">
        <w:rPr>
          <w:rFonts w:eastAsia="Calibri"/>
        </w:rPr>
        <w:t xml:space="preserve"> )</w:t>
      </w:r>
      <w:r>
        <w:rPr>
          <w:rFonts w:eastAsia="Calibri"/>
        </w:rPr>
        <w:t>, and type “melanogaster enolase</w:t>
      </w:r>
      <w:r w:rsidR="00EF01CE">
        <w:rPr>
          <w:rFonts w:eastAsia="Calibri"/>
        </w:rPr>
        <w:t xml:space="preserve">”, a dropdown appears suggesting the </w:t>
      </w:r>
      <w:r w:rsidR="00475C8E">
        <w:rPr>
          <w:rFonts w:eastAsia="Calibri"/>
        </w:rPr>
        <w:t>c</w:t>
      </w:r>
      <w:r w:rsidR="00EF01CE">
        <w:rPr>
          <w:rFonts w:eastAsia="Calibri"/>
        </w:rPr>
        <w:t>rystal structure of the enolase (</w:t>
      </w:r>
      <w:r w:rsidR="00172417">
        <w:rPr>
          <w:rFonts w:eastAsia="Calibri"/>
        </w:rPr>
        <w:t>Fig. 7</w:t>
      </w:r>
      <w:r w:rsidR="00EF01CE">
        <w:rPr>
          <w:rFonts w:eastAsia="Calibri"/>
        </w:rPr>
        <w:t>).</w:t>
      </w:r>
      <w:r w:rsidR="00077CAF">
        <w:rPr>
          <w:rFonts w:eastAsia="Calibri"/>
        </w:rPr>
        <w:t xml:space="preserve">  For now, do not click the toggle switch that says “include CSM”.</w:t>
      </w:r>
    </w:p>
    <w:p w14:paraId="3875D44D" w14:textId="77777777" w:rsidR="0070777A" w:rsidRDefault="0070777A" w:rsidP="005B2E20">
      <w:pPr>
        <w:pStyle w:val="ListNumber"/>
        <w:rPr>
          <w:rFonts w:eastAsia="Calibri"/>
        </w:rPr>
      </w:pPr>
    </w:p>
    <w:p w14:paraId="727AB2F2" w14:textId="77777777" w:rsidR="00EF01CE" w:rsidRDefault="0070777A" w:rsidP="005B2E20">
      <w:pPr>
        <w:pStyle w:val="ListNumber"/>
      </w:pPr>
      <w:r w:rsidRPr="0070777A">
        <w:rPr>
          <w:rFonts w:eastAsia="Calibri"/>
          <w:noProof/>
        </w:rPr>
        <w:drawing>
          <wp:inline distT="0" distB="0" distL="0" distR="0" wp14:anchorId="1D39E992" wp14:editId="6096DC6E">
            <wp:extent cx="6400800" cy="872490"/>
            <wp:effectExtent l="0" t="0" r="0" b="3810"/>
            <wp:docPr id="3487214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721475" name="Picture 1" descr="A screenshot of a computer&#10;&#10;Description automatically generated"/>
                    <pic:cNvPicPr/>
                  </pic:nvPicPr>
                  <pic:blipFill>
                    <a:blip r:embed="rId25"/>
                    <a:stretch>
                      <a:fillRect/>
                    </a:stretch>
                  </pic:blipFill>
                  <pic:spPr>
                    <a:xfrm>
                      <a:off x="0" y="0"/>
                      <a:ext cx="6400800" cy="872490"/>
                    </a:xfrm>
                    <a:prstGeom prst="rect">
                      <a:avLst/>
                    </a:prstGeom>
                  </pic:spPr>
                </pic:pic>
              </a:graphicData>
            </a:graphic>
          </wp:inline>
        </w:drawing>
      </w:r>
    </w:p>
    <w:p w14:paraId="0F2BEEF6" w14:textId="48A49B56" w:rsidR="0070777A" w:rsidRPr="002B0097" w:rsidRDefault="00EF01CE" w:rsidP="00B36A5B">
      <w:pPr>
        <w:pStyle w:val="Caption"/>
        <w:rPr>
          <w:rFonts w:eastAsia="Calibri"/>
        </w:rPr>
      </w:pPr>
      <w:bookmarkStart w:id="16" w:name="_Ref172129739"/>
      <w:bookmarkStart w:id="17" w:name="_Ref172129733"/>
      <w:r>
        <w:t xml:space="preserve">Figure </w:t>
      </w:r>
      <w:fldSimple w:instr=" SEQ Figure \* ARABIC ">
        <w:r w:rsidR="00BD6468">
          <w:rPr>
            <w:noProof/>
          </w:rPr>
          <w:t>7</w:t>
        </w:r>
      </w:fldSimple>
      <w:bookmarkEnd w:id="16"/>
      <w:r>
        <w:t>-PDB Search for Dmel enolase</w:t>
      </w:r>
      <w:bookmarkEnd w:id="17"/>
    </w:p>
    <w:p w14:paraId="59A71CA0" w14:textId="1CB80CB4" w:rsidR="00947B95" w:rsidRPr="002B0097" w:rsidRDefault="00947B95" w:rsidP="00947B95">
      <w:pPr>
        <w:pStyle w:val="Figure"/>
        <w:rPr>
          <w:rFonts w:eastAsia="Calibri"/>
        </w:rPr>
      </w:pPr>
    </w:p>
    <w:p w14:paraId="1F3314BB" w14:textId="3CCBBB26" w:rsidR="008F5530" w:rsidRPr="001C5D95" w:rsidRDefault="0028037E" w:rsidP="001C5D95">
      <w:pPr>
        <w:pStyle w:val="ListParagraph"/>
        <w:numPr>
          <w:ilvl w:val="0"/>
          <w:numId w:val="46"/>
        </w:numPr>
        <w:rPr>
          <w:rFonts w:eastAsia="Calibri"/>
        </w:rPr>
      </w:pPr>
      <w:r w:rsidRPr="001C5D95">
        <w:rPr>
          <w:rFonts w:eastAsia="Calibri"/>
        </w:rPr>
        <w:t>Clicking on that protein takes you to the record of the enolase</w:t>
      </w:r>
      <w:r w:rsidR="00FE78DD" w:rsidRPr="001C5D95">
        <w:rPr>
          <w:rFonts w:eastAsia="Calibri"/>
        </w:rPr>
        <w:t xml:space="preserve"> (</w:t>
      </w:r>
      <w:r w:rsidR="0063329A" w:rsidRPr="001C5D95">
        <w:rPr>
          <w:rFonts w:eastAsia="Calibri"/>
        </w:rPr>
        <w:t>Fig. 8</w:t>
      </w:r>
      <w:r w:rsidR="00FE78DD" w:rsidRPr="001C5D95">
        <w:rPr>
          <w:rFonts w:eastAsia="Calibri"/>
        </w:rPr>
        <w:t>)</w:t>
      </w:r>
      <w:r w:rsidRPr="001C5D95">
        <w:rPr>
          <w:rFonts w:eastAsia="Calibri"/>
        </w:rPr>
        <w:t xml:space="preserve">.  Notice that it </w:t>
      </w:r>
      <w:r w:rsidR="00FE78DD" w:rsidRPr="001C5D95">
        <w:rPr>
          <w:rFonts w:eastAsia="Calibri"/>
        </w:rPr>
        <w:t xml:space="preserve">shows the method (X-ray crystallography) and the resolution (2.015 Angstroms, where the smaller number </w:t>
      </w:r>
      <w:r w:rsidR="00FE78DD" w:rsidRPr="001C5D95">
        <w:rPr>
          <w:rFonts w:eastAsia="Calibri"/>
        </w:rPr>
        <w:lastRenderedPageBreak/>
        <w:t xml:space="preserve">is better resolution). </w:t>
      </w:r>
      <w:r w:rsidR="00F160E7" w:rsidRPr="001C5D95">
        <w:rPr>
          <w:rFonts w:eastAsia="Calibri"/>
        </w:rPr>
        <w:t>The block letters at the top (“5WRO”) is a stable accession number; any future search using that accession code will bring you to that exact record in the database.</w:t>
      </w:r>
    </w:p>
    <w:p w14:paraId="4070770E" w14:textId="77777777" w:rsidR="00FE78DD" w:rsidRDefault="00FE78DD" w:rsidP="00D46EF7">
      <w:pPr>
        <w:rPr>
          <w:rFonts w:eastAsia="Calibri"/>
        </w:rPr>
      </w:pPr>
    </w:p>
    <w:p w14:paraId="48940A37" w14:textId="77777777" w:rsidR="00FE78DD" w:rsidRDefault="00FE78DD" w:rsidP="00FE78DD">
      <w:pPr>
        <w:keepNext/>
      </w:pPr>
      <w:r w:rsidRPr="00FE78DD">
        <w:rPr>
          <w:rFonts w:eastAsia="Calibri"/>
          <w:noProof/>
        </w:rPr>
        <w:drawing>
          <wp:inline distT="0" distB="0" distL="0" distR="0" wp14:anchorId="243555D0" wp14:editId="5382172B">
            <wp:extent cx="6400800" cy="1791970"/>
            <wp:effectExtent l="0" t="0" r="0" b="0"/>
            <wp:docPr id="510071135"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071135" name="Picture 1" descr="A close-up of a computer screen&#10;&#10;Description automatically generated"/>
                    <pic:cNvPicPr/>
                  </pic:nvPicPr>
                  <pic:blipFill>
                    <a:blip r:embed="rId26"/>
                    <a:stretch>
                      <a:fillRect/>
                    </a:stretch>
                  </pic:blipFill>
                  <pic:spPr>
                    <a:xfrm>
                      <a:off x="0" y="0"/>
                      <a:ext cx="6400800" cy="1791970"/>
                    </a:xfrm>
                    <a:prstGeom prst="rect">
                      <a:avLst/>
                    </a:prstGeom>
                  </pic:spPr>
                </pic:pic>
              </a:graphicData>
            </a:graphic>
          </wp:inline>
        </w:drawing>
      </w:r>
    </w:p>
    <w:p w14:paraId="437D832A" w14:textId="16ECA4C7" w:rsidR="007B3032" w:rsidRDefault="00FE78DD" w:rsidP="002269BD">
      <w:pPr>
        <w:pStyle w:val="Caption"/>
        <w:rPr>
          <w:rFonts w:eastAsia="Calibri"/>
        </w:rPr>
      </w:pPr>
      <w:bookmarkStart w:id="18" w:name="_Ref172129890"/>
      <w:r>
        <w:t xml:space="preserve">Figure </w:t>
      </w:r>
      <w:fldSimple w:instr=" SEQ Figure \* ARABIC ">
        <w:r w:rsidR="00BD6468">
          <w:rPr>
            <w:noProof/>
          </w:rPr>
          <w:t>8</w:t>
        </w:r>
      </w:fldSimple>
      <w:bookmarkEnd w:id="18"/>
      <w:r>
        <w:t>-Dmel enolase PDB record</w:t>
      </w:r>
    </w:p>
    <w:p w14:paraId="24FB2687" w14:textId="1DF614D5" w:rsidR="00FE78DD" w:rsidRPr="00214ED4" w:rsidRDefault="000D61E1" w:rsidP="00214ED4">
      <w:pPr>
        <w:pStyle w:val="ListParagraph"/>
        <w:numPr>
          <w:ilvl w:val="0"/>
          <w:numId w:val="46"/>
        </w:numPr>
        <w:rPr>
          <w:rFonts w:eastAsia="Calibri"/>
        </w:rPr>
      </w:pPr>
      <w:r w:rsidRPr="00214ED4">
        <w:rPr>
          <w:rFonts w:eastAsia="Calibri"/>
        </w:rPr>
        <w:t>You can click on the box beneath the thumbnail structure to view and move the structure.</w:t>
      </w:r>
    </w:p>
    <w:p w14:paraId="2BE5BB3C" w14:textId="77777777" w:rsidR="00FE78DD" w:rsidRDefault="00FE78DD" w:rsidP="00D46EF7">
      <w:pPr>
        <w:rPr>
          <w:rFonts w:eastAsia="Calibri"/>
        </w:rPr>
      </w:pPr>
    </w:p>
    <w:p w14:paraId="389B90C2" w14:textId="4F8F5773" w:rsidR="000806DA" w:rsidRDefault="000806DA" w:rsidP="00214ED4">
      <w:pPr>
        <w:ind w:left="720"/>
      </w:pPr>
      <w:r w:rsidRPr="00F50B96">
        <w:rPr>
          <w:b/>
          <w:bCs/>
        </w:rPr>
        <w:t>Q</w:t>
      </w:r>
      <w:r>
        <w:rPr>
          <w:b/>
          <w:bCs/>
        </w:rPr>
        <w:t>1</w:t>
      </w:r>
      <w:r w:rsidRPr="00F50B96">
        <w:rPr>
          <w:b/>
          <w:bCs/>
        </w:rPr>
        <w:t>.</w:t>
      </w:r>
      <w:r>
        <w:t xml:space="preserve"> </w:t>
      </w:r>
      <w:r w:rsidR="00142737">
        <w:t xml:space="preserve">Make a sketch showing the diffraction in X-Ray Crystallography. </w:t>
      </w:r>
    </w:p>
    <w:p w14:paraId="72F37BF4" w14:textId="26AE5DA7" w:rsidR="00142737" w:rsidRDefault="00142737" w:rsidP="00214ED4">
      <w:pPr>
        <w:ind w:left="720"/>
      </w:pPr>
      <w:r w:rsidRPr="00F50B96">
        <w:rPr>
          <w:b/>
          <w:bCs/>
        </w:rPr>
        <w:t>Q</w:t>
      </w:r>
      <w:r>
        <w:rPr>
          <w:b/>
          <w:bCs/>
        </w:rPr>
        <w:t>2</w:t>
      </w:r>
      <w:r w:rsidRPr="00F50B96">
        <w:rPr>
          <w:b/>
          <w:bCs/>
        </w:rPr>
        <w:t>.</w:t>
      </w:r>
      <w:r>
        <w:t xml:space="preserve"> </w:t>
      </w:r>
      <w:r w:rsidR="0079328C">
        <w:t xml:space="preserve">Is the </w:t>
      </w:r>
      <w:r w:rsidR="00D80AFB">
        <w:t xml:space="preserve">2.015 Angstroms considered high resolution? </w:t>
      </w:r>
    </w:p>
    <w:p w14:paraId="5AE5AFF1" w14:textId="77777777" w:rsidR="000806DA" w:rsidRDefault="000806DA" w:rsidP="00D46EF7">
      <w:pPr>
        <w:rPr>
          <w:rFonts w:eastAsia="Calibri"/>
        </w:rPr>
      </w:pPr>
    </w:p>
    <w:p w14:paraId="6CA8EF3B" w14:textId="7A088783" w:rsidR="007D6486" w:rsidRPr="00947B95" w:rsidRDefault="007D6486" w:rsidP="007D6486">
      <w:pPr>
        <w:pStyle w:val="Heading2"/>
      </w:pPr>
      <w:bookmarkStart w:id="19" w:name="_Toc172645982"/>
      <w:r>
        <w:t>I</w:t>
      </w:r>
      <w:r w:rsidRPr="00947B95">
        <w:t xml:space="preserve">I. </w:t>
      </w:r>
      <w:r w:rsidR="00D11913">
        <w:t xml:space="preserve">Investigation 2: </w:t>
      </w:r>
      <w:r>
        <w:t>PreComputed Structures</w:t>
      </w:r>
      <w:bookmarkEnd w:id="19"/>
    </w:p>
    <w:p w14:paraId="27EE8912" w14:textId="77777777" w:rsidR="007D6486" w:rsidRPr="002B0097" w:rsidRDefault="007D6486" w:rsidP="007D6486">
      <w:pPr>
        <w:rPr>
          <w:rFonts w:eastAsia="Calibri"/>
        </w:rPr>
      </w:pPr>
    </w:p>
    <w:p w14:paraId="17996E75" w14:textId="0DA767AB" w:rsidR="00047528" w:rsidRDefault="007D6486" w:rsidP="005B2E20">
      <w:pPr>
        <w:pStyle w:val="ListNumber"/>
        <w:numPr>
          <w:ilvl w:val="0"/>
          <w:numId w:val="46"/>
        </w:numPr>
        <w:rPr>
          <w:rFonts w:eastAsia="Calibri"/>
        </w:rPr>
      </w:pPr>
      <w:r w:rsidRPr="007D6486">
        <w:rPr>
          <w:rFonts w:eastAsia="Calibri"/>
        </w:rPr>
        <w:t xml:space="preserve">Let’s look for </w:t>
      </w:r>
      <w:r w:rsidR="00F36BD8">
        <w:rPr>
          <w:rFonts w:eastAsia="Calibri"/>
        </w:rPr>
        <w:t xml:space="preserve">the </w:t>
      </w:r>
      <w:r w:rsidRPr="007D6486">
        <w:rPr>
          <w:rFonts w:eastAsia="Calibri"/>
        </w:rPr>
        <w:t xml:space="preserve">structure of </w:t>
      </w:r>
      <w:r w:rsidR="00946445">
        <w:rPr>
          <w:rFonts w:eastAsia="Calibri"/>
        </w:rPr>
        <w:t>Neprilysin-2</w:t>
      </w:r>
      <w:r w:rsidR="00047528">
        <w:rPr>
          <w:rFonts w:eastAsia="Calibri"/>
        </w:rPr>
        <w:t>.</w:t>
      </w:r>
      <w:r w:rsidR="002F597E">
        <w:rPr>
          <w:rFonts w:eastAsia="Calibri"/>
        </w:rPr>
        <w:t xml:space="preserve"> </w:t>
      </w:r>
      <w:r w:rsidR="00EF4594">
        <w:rPr>
          <w:rFonts w:eastAsia="Calibri"/>
        </w:rPr>
        <w:t>Return to the PDB database</w:t>
      </w:r>
      <w:r w:rsidR="002F597E">
        <w:rPr>
          <w:rFonts w:eastAsia="Calibri"/>
        </w:rPr>
        <w:t>.</w:t>
      </w:r>
    </w:p>
    <w:p w14:paraId="6E6F6C5C" w14:textId="1118EEDC" w:rsidR="00047528" w:rsidRPr="00EF4594" w:rsidRDefault="00047528" w:rsidP="005B2E20">
      <w:pPr>
        <w:pStyle w:val="ListNumber"/>
        <w:rPr>
          <w:rFonts w:eastAsia="Calibri"/>
        </w:rPr>
      </w:pPr>
      <w:r w:rsidRPr="00EF4594">
        <w:rPr>
          <w:rFonts w:eastAsia="Calibri"/>
        </w:rPr>
        <w:t xml:space="preserve">In the advanced search box, </w:t>
      </w:r>
      <w:r w:rsidR="00E01887">
        <w:rPr>
          <w:rFonts w:eastAsia="Calibri"/>
        </w:rPr>
        <w:t xml:space="preserve">(Fig. 9), </w:t>
      </w:r>
      <w:r w:rsidRPr="00EF4594">
        <w:rPr>
          <w:rFonts w:eastAsia="Calibri"/>
        </w:rPr>
        <w:t xml:space="preserve">type “computed melanogaster </w:t>
      </w:r>
      <w:r w:rsidR="00240D55" w:rsidRPr="00240D55">
        <w:rPr>
          <w:rFonts w:eastAsia="Calibri"/>
        </w:rPr>
        <w:t>Neprilysin</w:t>
      </w:r>
      <w:r w:rsidRPr="00EF4594">
        <w:rPr>
          <w:rFonts w:eastAsia="Calibri"/>
        </w:rPr>
        <w:t>-2”</w:t>
      </w:r>
      <w:r w:rsidR="004507DB" w:rsidRPr="00EF4594">
        <w:rPr>
          <w:rFonts w:eastAsia="Calibri"/>
        </w:rPr>
        <w:t xml:space="preserve">. </w:t>
      </w:r>
      <w:r w:rsidR="001422FC">
        <w:rPr>
          <w:rFonts w:eastAsia="Calibri"/>
        </w:rPr>
        <w:t xml:space="preserve">(include the inside quotation marks).  </w:t>
      </w:r>
      <w:r w:rsidR="004507DB" w:rsidRPr="00EF4594">
        <w:rPr>
          <w:rFonts w:eastAsia="Calibri"/>
        </w:rPr>
        <w:t xml:space="preserve">Make sure the button is toggled </w:t>
      </w:r>
      <w:r w:rsidR="004507DB" w:rsidRPr="00716BC9">
        <w:rPr>
          <w:rFonts w:eastAsia="Calibri"/>
          <w:b/>
          <w:bCs/>
          <w:u w:val="single"/>
        </w:rPr>
        <w:t>on</w:t>
      </w:r>
      <w:r w:rsidR="004507DB" w:rsidRPr="00EF4594">
        <w:rPr>
          <w:rFonts w:eastAsia="Calibri"/>
        </w:rPr>
        <w:t xml:space="preserve"> that says “Include Computed Structure Models (CSM)”</w:t>
      </w:r>
      <w:r w:rsidR="00613FA5">
        <w:rPr>
          <w:rFonts w:eastAsia="Calibri"/>
        </w:rPr>
        <w:t>.</w:t>
      </w:r>
      <w:r w:rsidR="009F47D9">
        <w:rPr>
          <w:rFonts w:eastAsia="Calibri"/>
        </w:rPr>
        <w:t xml:space="preserve">  </w:t>
      </w:r>
      <w:r w:rsidR="004C360C">
        <w:rPr>
          <w:rFonts w:eastAsia="Calibri"/>
        </w:rPr>
        <w:t xml:space="preserve">Then click “Search”.  </w:t>
      </w:r>
      <w:r w:rsidR="009F47D9">
        <w:rPr>
          <w:rFonts w:eastAsia="Calibri"/>
        </w:rPr>
        <w:t xml:space="preserve">The </w:t>
      </w:r>
      <w:r w:rsidR="00613FA5">
        <w:rPr>
          <w:rFonts w:eastAsia="Calibri"/>
        </w:rPr>
        <w:t xml:space="preserve">best hit will be </w:t>
      </w:r>
      <w:r w:rsidR="000F7CD9">
        <w:rPr>
          <w:rFonts w:eastAsia="Calibri"/>
        </w:rPr>
        <w:t xml:space="preserve">a compound related to neprilysin-2 (neprilysin-2-like). The </w:t>
      </w:r>
      <w:r w:rsidR="009F47D9">
        <w:rPr>
          <w:rFonts w:eastAsia="Calibri"/>
        </w:rPr>
        <w:t xml:space="preserve">result will provide information about the structure and how it </w:t>
      </w:r>
      <w:r w:rsidR="000445E2">
        <w:rPr>
          <w:rFonts w:eastAsia="Calibri"/>
        </w:rPr>
        <w:t>was determined (Fig. 10).</w:t>
      </w:r>
    </w:p>
    <w:p w14:paraId="75FD8C0C" w14:textId="77777777" w:rsidR="00047528" w:rsidRDefault="00047528" w:rsidP="005B2E20">
      <w:pPr>
        <w:pStyle w:val="ListNumber"/>
        <w:rPr>
          <w:rFonts w:eastAsia="Calibri"/>
        </w:rPr>
      </w:pPr>
    </w:p>
    <w:p w14:paraId="66AA3721" w14:textId="77777777" w:rsidR="00047528" w:rsidRDefault="00047528" w:rsidP="005B2E20">
      <w:pPr>
        <w:pStyle w:val="ListNumber"/>
        <w:rPr>
          <w:rFonts w:eastAsia="Calibri"/>
        </w:rPr>
      </w:pPr>
    </w:p>
    <w:p w14:paraId="30B24095" w14:textId="77777777" w:rsidR="00CC5D4E" w:rsidRDefault="00946445" w:rsidP="005B2E20">
      <w:pPr>
        <w:pStyle w:val="ListNumber"/>
      </w:pPr>
      <w:r w:rsidRPr="00946445">
        <w:rPr>
          <w:rFonts w:eastAsia="Calibri"/>
          <w:noProof/>
        </w:rPr>
        <w:drawing>
          <wp:inline distT="0" distB="0" distL="0" distR="0" wp14:anchorId="385CF14D" wp14:editId="2289127C">
            <wp:extent cx="6400800" cy="2571115"/>
            <wp:effectExtent l="0" t="0" r="0" b="635"/>
            <wp:docPr id="16125752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575209" name="Picture 1" descr="A screenshot of a computer&#10;&#10;Description automatically generated"/>
                    <pic:cNvPicPr/>
                  </pic:nvPicPr>
                  <pic:blipFill>
                    <a:blip r:embed="rId27"/>
                    <a:stretch>
                      <a:fillRect/>
                    </a:stretch>
                  </pic:blipFill>
                  <pic:spPr>
                    <a:xfrm>
                      <a:off x="0" y="0"/>
                      <a:ext cx="6400800" cy="2571115"/>
                    </a:xfrm>
                    <a:prstGeom prst="rect">
                      <a:avLst/>
                    </a:prstGeom>
                  </pic:spPr>
                </pic:pic>
              </a:graphicData>
            </a:graphic>
          </wp:inline>
        </w:drawing>
      </w:r>
    </w:p>
    <w:p w14:paraId="1567AFDD" w14:textId="2F61E2D5" w:rsidR="00FE78DD" w:rsidRDefault="00CC5D4E" w:rsidP="00CC5D4E">
      <w:pPr>
        <w:pStyle w:val="Caption"/>
        <w:rPr>
          <w:rFonts w:eastAsia="Calibri"/>
        </w:rPr>
      </w:pPr>
      <w:r>
        <w:lastRenderedPageBreak/>
        <w:t xml:space="preserve">Figure </w:t>
      </w:r>
      <w:fldSimple w:instr=" SEQ Figure \* ARABIC ">
        <w:r w:rsidR="00BD6468">
          <w:rPr>
            <w:noProof/>
          </w:rPr>
          <w:t>9</w:t>
        </w:r>
      </w:fldSimple>
      <w:r>
        <w:t>-Neprilysin computational structure search</w:t>
      </w:r>
    </w:p>
    <w:p w14:paraId="7BA670B5" w14:textId="77777777" w:rsidR="00CC5D4E" w:rsidRDefault="00CC5D4E" w:rsidP="005B2E20">
      <w:pPr>
        <w:pStyle w:val="ListNumber"/>
        <w:rPr>
          <w:rFonts w:eastAsia="Calibri"/>
        </w:rPr>
      </w:pPr>
    </w:p>
    <w:p w14:paraId="73E219FE" w14:textId="77777777" w:rsidR="00CC5D4E" w:rsidRDefault="00CC5D4E" w:rsidP="005B2E20">
      <w:pPr>
        <w:pStyle w:val="ListNumber"/>
        <w:rPr>
          <w:rFonts w:eastAsia="Calibri"/>
        </w:rPr>
      </w:pPr>
    </w:p>
    <w:p w14:paraId="7041107F" w14:textId="77777777" w:rsidR="00CC5D4E" w:rsidRDefault="00CC5D4E" w:rsidP="005B2E20">
      <w:pPr>
        <w:pStyle w:val="ListNumber"/>
      </w:pPr>
      <w:r w:rsidRPr="00CC5D4E">
        <w:rPr>
          <w:rFonts w:eastAsia="Calibri"/>
          <w:noProof/>
        </w:rPr>
        <w:drawing>
          <wp:inline distT="0" distB="0" distL="0" distR="0" wp14:anchorId="78B3D06E" wp14:editId="3D57C8C1">
            <wp:extent cx="6400800" cy="1282700"/>
            <wp:effectExtent l="0" t="0" r="0" b="0"/>
            <wp:docPr id="15827932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793236" name="Picture 1" descr="A screenshot of a computer&#10;&#10;Description automatically generated"/>
                    <pic:cNvPicPr/>
                  </pic:nvPicPr>
                  <pic:blipFill>
                    <a:blip r:embed="rId28"/>
                    <a:stretch>
                      <a:fillRect/>
                    </a:stretch>
                  </pic:blipFill>
                  <pic:spPr>
                    <a:xfrm>
                      <a:off x="0" y="0"/>
                      <a:ext cx="6400800" cy="1282700"/>
                    </a:xfrm>
                    <a:prstGeom prst="rect">
                      <a:avLst/>
                    </a:prstGeom>
                  </pic:spPr>
                </pic:pic>
              </a:graphicData>
            </a:graphic>
          </wp:inline>
        </w:drawing>
      </w:r>
    </w:p>
    <w:p w14:paraId="1EADC62C" w14:textId="117DFB59" w:rsidR="00CC5D4E" w:rsidRDefault="00CC5D4E" w:rsidP="00CC5D4E">
      <w:pPr>
        <w:pStyle w:val="Caption"/>
        <w:rPr>
          <w:rFonts w:eastAsia="Calibri"/>
        </w:rPr>
      </w:pPr>
      <w:r>
        <w:t xml:space="preserve">Figure </w:t>
      </w:r>
      <w:fldSimple w:instr=" SEQ Figure \* ARABIC ">
        <w:r w:rsidR="00BD6468">
          <w:rPr>
            <w:noProof/>
          </w:rPr>
          <w:t>10</w:t>
        </w:r>
      </w:fldSimple>
      <w:r>
        <w:t>-Result of Neprilysin-2 search.</w:t>
      </w:r>
    </w:p>
    <w:p w14:paraId="2A30BA80" w14:textId="7582F48B" w:rsidR="007B3032" w:rsidRDefault="00FA100E" w:rsidP="00B36A5B">
      <w:pPr>
        <w:ind w:left="720"/>
      </w:pPr>
      <w:r w:rsidRPr="00F50B96">
        <w:rPr>
          <w:b/>
          <w:bCs/>
        </w:rPr>
        <w:t>Q</w:t>
      </w:r>
      <w:r w:rsidR="00142737">
        <w:rPr>
          <w:b/>
          <w:bCs/>
        </w:rPr>
        <w:t>3</w:t>
      </w:r>
      <w:r w:rsidRPr="00F50B96">
        <w:rPr>
          <w:b/>
          <w:bCs/>
        </w:rPr>
        <w:t>.</w:t>
      </w:r>
      <w:r>
        <w:t xml:space="preserve"> </w:t>
      </w:r>
      <w:r w:rsidR="00BC13D7">
        <w:t>Describe the secondary and tertiary structure predicted.</w:t>
      </w:r>
    </w:p>
    <w:p w14:paraId="78E807E5" w14:textId="13485924" w:rsidR="00BC13D7" w:rsidRDefault="00BC13D7" w:rsidP="00B36A5B">
      <w:pPr>
        <w:ind w:left="720"/>
      </w:pPr>
      <w:r w:rsidRPr="00F50B96">
        <w:rPr>
          <w:b/>
          <w:bCs/>
        </w:rPr>
        <w:t>Q</w:t>
      </w:r>
      <w:r w:rsidR="00945749">
        <w:rPr>
          <w:b/>
          <w:bCs/>
        </w:rPr>
        <w:t>4</w:t>
      </w:r>
      <w:r w:rsidRPr="00F50B96">
        <w:rPr>
          <w:b/>
          <w:bCs/>
        </w:rPr>
        <w:t>.</w:t>
      </w:r>
      <w:r>
        <w:t xml:space="preserve"> Is the program confidence high or low? </w:t>
      </w:r>
      <w:r w:rsidR="00290ABA">
        <w:t>What regions seem to be of lower confidence?</w:t>
      </w:r>
    </w:p>
    <w:p w14:paraId="2938AD06" w14:textId="77777777" w:rsidR="00D11913" w:rsidRDefault="00D11913" w:rsidP="00D46EF7"/>
    <w:p w14:paraId="0AA3A14E" w14:textId="77777777" w:rsidR="00D87161" w:rsidRDefault="00D87161" w:rsidP="00D87161">
      <w:pPr>
        <w:pStyle w:val="Heading2"/>
        <w:rPr>
          <w:i/>
          <w:iCs/>
        </w:rPr>
      </w:pPr>
      <w:bookmarkStart w:id="20" w:name="_Toc172645983"/>
      <w:r>
        <w:t>I</w:t>
      </w:r>
      <w:r w:rsidRPr="00947B95">
        <w:t>I</w:t>
      </w:r>
      <w:r>
        <w:t>I</w:t>
      </w:r>
      <w:r w:rsidRPr="00947B95">
        <w:t xml:space="preserve">. </w:t>
      </w:r>
      <w:r>
        <w:t xml:space="preserve">Investigation 3: AlphaFold Prediction </w:t>
      </w:r>
      <w:r w:rsidRPr="001A6ADC">
        <w:rPr>
          <w:i/>
          <w:iCs/>
        </w:rPr>
        <w:t>ab initio</w:t>
      </w:r>
      <w:bookmarkEnd w:id="20"/>
    </w:p>
    <w:p w14:paraId="505AFBFE" w14:textId="77777777" w:rsidR="00D87161" w:rsidRDefault="00D87161" w:rsidP="00D87161"/>
    <w:p w14:paraId="30BFF824" w14:textId="77777777" w:rsidR="00D87161" w:rsidRPr="00B069A5" w:rsidRDefault="00D87161" w:rsidP="00D87161">
      <w:pPr>
        <w:pStyle w:val="ListNumber"/>
        <w:ind w:left="720"/>
        <w:rPr>
          <w:rFonts w:eastAsia="Calibri"/>
        </w:rPr>
      </w:pPr>
      <w:r w:rsidRPr="00D11913">
        <w:rPr>
          <w:rFonts w:eastAsia="Calibri"/>
        </w:rPr>
        <w:t xml:space="preserve">Let’s look for </w:t>
      </w:r>
      <w:r>
        <w:rPr>
          <w:rFonts w:eastAsia="Calibri"/>
        </w:rPr>
        <w:t xml:space="preserve">a </w:t>
      </w:r>
      <w:r w:rsidRPr="00D11913">
        <w:rPr>
          <w:rFonts w:eastAsia="Calibri"/>
        </w:rPr>
        <w:t>structure of</w:t>
      </w:r>
      <w:r>
        <w:rPr>
          <w:rFonts w:eastAsia="Calibri"/>
        </w:rPr>
        <w:t xml:space="preserve"> a protein of unknown function. This is a protein from a </w:t>
      </w:r>
      <w:r w:rsidRPr="00B069A5">
        <w:rPr>
          <w:rFonts w:eastAsia="Calibri"/>
        </w:rPr>
        <w:t xml:space="preserve">bacteriophage </w:t>
      </w:r>
      <w:r>
        <w:rPr>
          <w:rFonts w:eastAsia="Calibri"/>
        </w:rPr>
        <w:t xml:space="preserve">named Chickadee </w:t>
      </w:r>
      <w:r w:rsidRPr="00B069A5">
        <w:rPr>
          <w:rFonts w:eastAsia="Calibri"/>
        </w:rPr>
        <w:t xml:space="preserve">whose sequence indicates it might bind to DNA but that is all we know. </w:t>
      </w:r>
    </w:p>
    <w:p w14:paraId="4F9F4DB3" w14:textId="77777777" w:rsidR="00D87161" w:rsidRPr="00B069A5" w:rsidRDefault="00D87161" w:rsidP="00D87161">
      <w:pPr>
        <w:pStyle w:val="ListNumber"/>
        <w:numPr>
          <w:ilvl w:val="0"/>
          <w:numId w:val="46"/>
        </w:numPr>
        <w:rPr>
          <w:rFonts w:eastAsia="Calibri" w:cstheme="minorHAnsi"/>
        </w:rPr>
      </w:pPr>
      <w:r w:rsidRPr="00B069A5">
        <w:rPr>
          <w:rFonts w:eastAsia="Calibri" w:cstheme="minorHAnsi"/>
        </w:rPr>
        <w:t xml:space="preserve">Navigate to the ColabFold site.  </w:t>
      </w:r>
      <w:hyperlink r:id="rId29" w:anchor="scrollTo=AzIKiDiCaHAn" w:history="1">
        <w:r w:rsidRPr="00B069A5">
          <w:rPr>
            <w:rStyle w:val="Hyperlink"/>
            <w:rFonts w:eastAsia="Calibri" w:cstheme="minorHAnsi"/>
          </w:rPr>
          <w:t>https://colab.research.google.com/github/sokrypton/ColabFold/blob/main/AlphaFold2.ipynb#scrollTo=AzIKiDiCaHAn</w:t>
        </w:r>
      </w:hyperlink>
      <w:r w:rsidRPr="00B069A5">
        <w:rPr>
          <w:rFonts w:eastAsia="Calibri" w:cstheme="minorHAnsi"/>
        </w:rPr>
        <w:t xml:space="preserve"> </w:t>
      </w:r>
    </w:p>
    <w:p w14:paraId="2D74B6F4" w14:textId="77777777" w:rsidR="00D87161" w:rsidRPr="00B069A5" w:rsidRDefault="00D87161" w:rsidP="00D87161">
      <w:pPr>
        <w:pStyle w:val="ListNumber"/>
        <w:numPr>
          <w:ilvl w:val="0"/>
          <w:numId w:val="46"/>
        </w:numPr>
        <w:rPr>
          <w:rFonts w:eastAsia="Calibri"/>
        </w:rPr>
      </w:pPr>
      <w:r w:rsidRPr="00B069A5">
        <w:rPr>
          <w:rFonts w:eastAsia="Calibri"/>
        </w:rPr>
        <w:t xml:space="preserve">Copy the sequence of the unknown protein: </w:t>
      </w:r>
      <w:r w:rsidRPr="00B069A5">
        <w:rPr>
          <w:shd w:val="clear" w:color="auto" w:fill="FFFFFF"/>
        </w:rPr>
        <w:t>MAEKLHDLRSFAEVAGVKYTTMRRYHATATKRRAEAAADPEVKLPAWLIPPPDDRVGQSPVWRDRTVRKWIESRPRAATHATT</w:t>
      </w:r>
    </w:p>
    <w:p w14:paraId="65807864" w14:textId="2F37654F" w:rsidR="00D87161" w:rsidRPr="00D87161" w:rsidRDefault="00D87161" w:rsidP="00D87161">
      <w:pPr>
        <w:pStyle w:val="ListNumber"/>
        <w:numPr>
          <w:ilvl w:val="0"/>
          <w:numId w:val="46"/>
        </w:numPr>
        <w:rPr>
          <w:rFonts w:eastAsia="Calibri"/>
        </w:rPr>
      </w:pPr>
      <w:r w:rsidRPr="00B069A5">
        <w:rPr>
          <w:shd w:val="clear" w:color="auto" w:fill="FFFFFF"/>
        </w:rPr>
        <w:t xml:space="preserve">Paste the sequence into the “query sequence” search box for AlphaFold (red arrow in Fig. 11).  </w:t>
      </w:r>
    </w:p>
    <w:p w14:paraId="719B69D5" w14:textId="6171ED45" w:rsidR="00D87161" w:rsidRPr="00743E3C" w:rsidRDefault="00D87161" w:rsidP="00D87161">
      <w:pPr>
        <w:pStyle w:val="ListNumber"/>
        <w:ind w:left="720"/>
        <w:rPr>
          <w:rFonts w:eastAsia="Calibri"/>
        </w:rPr>
      </w:pPr>
      <w:r>
        <w:rPr>
          <w:noProof/>
        </w:rPr>
        <w:drawing>
          <wp:anchor distT="0" distB="0" distL="114300" distR="114300" simplePos="0" relativeHeight="251703296" behindDoc="0" locked="0" layoutInCell="1" allowOverlap="1" wp14:anchorId="2BA6140C" wp14:editId="2AB18795">
            <wp:simplePos x="0" y="0"/>
            <wp:positionH relativeFrom="column">
              <wp:posOffset>352425</wp:posOffset>
            </wp:positionH>
            <wp:positionV relativeFrom="paragraph">
              <wp:posOffset>165100</wp:posOffset>
            </wp:positionV>
            <wp:extent cx="5850255" cy="2009775"/>
            <wp:effectExtent l="0" t="0" r="0" b="9525"/>
            <wp:wrapNone/>
            <wp:docPr id="1171881731" name="Picture 1">
              <a:extLst xmlns:a="http://schemas.openxmlformats.org/drawingml/2006/main">
                <a:ext uri="{FF2B5EF4-FFF2-40B4-BE49-F238E27FC236}">
                  <a16:creationId xmlns:a16="http://schemas.microsoft.com/office/drawing/2014/main" id="{362612DF-C02C-5F15-EEFA-754F8E8347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45589" name="Picture 999945589">
                      <a:extLst>
                        <a:ext uri="{FF2B5EF4-FFF2-40B4-BE49-F238E27FC236}">
                          <a16:creationId xmlns:a16="http://schemas.microsoft.com/office/drawing/2014/main" id="{362612DF-C02C-5F15-EEFA-754F8E834751}"/>
                        </a:ext>
                      </a:extLst>
                    </pic:cNvPr>
                    <pic:cNvPicPr>
                      <a:picLocks noChangeAspect="1"/>
                    </pic:cNvPicPr>
                  </pic:nvPicPr>
                  <pic:blipFill rotWithShape="1">
                    <a:blip r:embed="rId30"/>
                    <a:srcRect b="32442"/>
                    <a:stretch/>
                  </pic:blipFill>
                  <pic:spPr bwMode="auto">
                    <a:xfrm>
                      <a:off x="0" y="0"/>
                      <a:ext cx="5864631" cy="20147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69A5">
        <w:rPr>
          <w:shd w:val="clear" w:color="auto" w:fill="FFFFFF"/>
        </w:rPr>
        <w:t xml:space="preserve"> </w:t>
      </w:r>
    </w:p>
    <w:p w14:paraId="11F64BA0" w14:textId="5DEB882D" w:rsidR="00D87161" w:rsidRPr="00D87161" w:rsidRDefault="00D87161" w:rsidP="00D87161"/>
    <w:p w14:paraId="282BEFCA" w14:textId="5E540866" w:rsidR="00D87161" w:rsidRPr="00743E3C" w:rsidRDefault="00555B0B" w:rsidP="00D87161">
      <w:pPr>
        <w:pStyle w:val="ListNumber"/>
        <w:ind w:left="720"/>
        <w:rPr>
          <w:rFonts w:eastAsia="Calibri"/>
        </w:rPr>
      </w:pPr>
      <w:r>
        <w:rPr>
          <w:noProof/>
        </w:rPr>
        <mc:AlternateContent>
          <mc:Choice Requires="wps">
            <w:drawing>
              <wp:anchor distT="0" distB="0" distL="114300" distR="114300" simplePos="0" relativeHeight="251701248" behindDoc="0" locked="0" layoutInCell="1" allowOverlap="1" wp14:anchorId="2292331B" wp14:editId="58D30C9E">
                <wp:simplePos x="0" y="0"/>
                <wp:positionH relativeFrom="margin">
                  <wp:align>center</wp:align>
                </wp:positionH>
                <wp:positionV relativeFrom="paragraph">
                  <wp:posOffset>1939925</wp:posOffset>
                </wp:positionV>
                <wp:extent cx="5038725" cy="635"/>
                <wp:effectExtent l="0" t="0" r="9525" b="0"/>
                <wp:wrapTopAndBottom/>
                <wp:docPr id="534898872" name="Text Box 1"/>
                <wp:cNvGraphicFramePr/>
                <a:graphic xmlns:a="http://schemas.openxmlformats.org/drawingml/2006/main">
                  <a:graphicData uri="http://schemas.microsoft.com/office/word/2010/wordprocessingShape">
                    <wps:wsp>
                      <wps:cNvSpPr txBox="1"/>
                      <wps:spPr>
                        <a:xfrm>
                          <a:off x="0" y="0"/>
                          <a:ext cx="5038725" cy="635"/>
                        </a:xfrm>
                        <a:prstGeom prst="rect">
                          <a:avLst/>
                        </a:prstGeom>
                        <a:solidFill>
                          <a:prstClr val="white"/>
                        </a:solidFill>
                        <a:ln>
                          <a:noFill/>
                        </a:ln>
                      </wps:spPr>
                      <wps:txbx>
                        <w:txbxContent>
                          <w:p w14:paraId="11DC1CB2" w14:textId="77777777" w:rsidR="00D87161" w:rsidRPr="00755D78" w:rsidRDefault="00D87161" w:rsidP="00D87161">
                            <w:pPr>
                              <w:pStyle w:val="Caption"/>
                              <w:rPr>
                                <w:rFonts w:eastAsia="Calibri"/>
                                <w:sz w:val="24"/>
                                <w:szCs w:val="24"/>
                              </w:rPr>
                            </w:pPr>
                            <w:r>
                              <w:t xml:space="preserve">Figure </w:t>
                            </w:r>
                            <w:r>
                              <w:fldChar w:fldCharType="begin"/>
                            </w:r>
                            <w:r>
                              <w:instrText>SEQ Figure \* ARABIC</w:instrText>
                            </w:r>
                            <w:r>
                              <w:fldChar w:fldCharType="separate"/>
                            </w:r>
                            <w:r>
                              <w:rPr>
                                <w:noProof/>
                              </w:rPr>
                              <w:t>11</w:t>
                            </w:r>
                            <w:r>
                              <w:fldChar w:fldCharType="end"/>
                            </w:r>
                            <w:r>
                              <w:t>-Screenshot of Query Sequence Data Box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292331B" id="_x0000_t202" coordsize="21600,21600" o:spt="202" path="m,l,21600r21600,l21600,xe">
                <v:stroke joinstyle="miter"/>
                <v:path gradientshapeok="t" o:connecttype="rect"/>
              </v:shapetype>
              <v:shape id="Text Box 1" o:spid="_x0000_s1026" type="#_x0000_t202" style="position:absolute;left:0;text-align:left;margin-left:0;margin-top:152.75pt;width:396.75pt;height:.05pt;z-index:2517012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" stroked="f">
                <v:textbox style="mso-fit-shape-to-text:t" inset="0,0,0,0">
                  <w:txbxContent>
                    <w:p w14:paraId="11DC1CB2" w14:textId="77777777" w:rsidR="00D87161" w:rsidRPr="00755D78" w:rsidRDefault="00D87161" w:rsidP="00D87161">
                      <w:pPr>
                        <w:pStyle w:val="Caption"/>
                        <w:rPr>
                          <w:rFonts w:eastAsia="Calibri"/>
                          <w:sz w:val="24"/>
                          <w:szCs w:val="24"/>
                        </w:rPr>
                      </w:pPr>
                      <w:r>
                        <w:t xml:space="preserve">Figure </w:t>
                      </w:r>
                      <w:r>
                        <w:fldChar w:fldCharType="begin"/>
                      </w:r>
                      <w:r>
                        <w:instrText>SEQ Figure \* ARABIC</w:instrText>
                      </w:r>
                      <w:r>
                        <w:fldChar w:fldCharType="separate"/>
                      </w:r>
                      <w:r>
                        <w:rPr>
                          <w:noProof/>
                        </w:rPr>
                        <w:t>11</w:t>
                      </w:r>
                      <w:r>
                        <w:fldChar w:fldCharType="end"/>
                      </w:r>
                      <w:r>
                        <w:t>-Screenshot of Query Sequence Data Box</w:t>
                      </w:r>
                    </w:p>
                  </w:txbxContent>
                </v:textbox>
                <w10:wrap type="topAndBottom" anchorx="margin"/>
              </v:shape>
            </w:pict>
          </mc:Fallback>
        </mc:AlternateContent>
      </w:r>
      <w:r w:rsidR="00743E3C">
        <w:br w:type="page"/>
      </w:r>
      <w:r w:rsidR="00D87161" w:rsidRPr="00B069A5">
        <w:rPr>
          <w:shd w:val="clear" w:color="auto" w:fill="FFFFFF"/>
        </w:rPr>
        <w:lastRenderedPageBreak/>
        <w:t xml:space="preserve"> </w:t>
      </w:r>
    </w:p>
    <w:p w14:paraId="169DB6F0" w14:textId="05AE2B18" w:rsidR="00743E3C" w:rsidRPr="00D87161" w:rsidRDefault="00743E3C" w:rsidP="005B2E20">
      <w:pPr>
        <w:pStyle w:val="ListNumber"/>
        <w:rPr>
          <w:rFonts w:ascii="Verdana" w:hAnsi="Verdana"/>
          <w:color w:val="000000"/>
          <w:sz w:val="18"/>
          <w:szCs w:val="18"/>
          <w:shd w:val="clear" w:color="auto" w:fill="FFFFFF"/>
        </w:rPr>
      </w:pPr>
    </w:p>
    <w:p w14:paraId="5470F610" w14:textId="65EEDF29" w:rsidR="00540671" w:rsidRPr="00B069A5" w:rsidRDefault="00986886" w:rsidP="005B2E20">
      <w:pPr>
        <w:pStyle w:val="ListNumber"/>
        <w:numPr>
          <w:ilvl w:val="0"/>
          <w:numId w:val="46"/>
        </w:numPr>
        <w:rPr>
          <w:rFonts w:eastAsia="Calibri"/>
        </w:rPr>
      </w:pPr>
      <w:r>
        <w:rPr>
          <w:shd w:val="clear" w:color="auto" w:fill="FFFFFF"/>
        </w:rPr>
        <w:t xml:space="preserve">Click on the white-on-gray arrow to the left of query sequence and wait </w:t>
      </w:r>
      <w:r w:rsidR="00EA38BB">
        <w:rPr>
          <w:shd w:val="clear" w:color="auto" w:fill="FFFFFF"/>
        </w:rPr>
        <w:t xml:space="preserve">a few seconds </w:t>
      </w:r>
      <w:r>
        <w:rPr>
          <w:shd w:val="clear" w:color="auto" w:fill="FFFFFF"/>
        </w:rPr>
        <w:t xml:space="preserve">until a wee green arrow appears. </w:t>
      </w:r>
      <w:r w:rsidR="005A4A82">
        <w:rPr>
          <w:shd w:val="clear" w:color="auto" w:fill="FFFFFF"/>
        </w:rPr>
        <w:t>(A warning will probably come up that the code was not written by Google; if so, click “run anyway”.)</w:t>
      </w:r>
    </w:p>
    <w:p w14:paraId="536A1A2B" w14:textId="7176449C" w:rsidR="00540671" w:rsidRPr="00153937" w:rsidRDefault="00E51CFC" w:rsidP="005B2E20">
      <w:pPr>
        <w:pStyle w:val="ListNumber"/>
        <w:numPr>
          <w:ilvl w:val="0"/>
          <w:numId w:val="46"/>
        </w:numPr>
        <w:rPr>
          <w:rFonts w:eastAsia="Calibri"/>
        </w:rPr>
      </w:pPr>
      <w:r>
        <w:rPr>
          <w:shd w:val="clear" w:color="auto" w:fill="FFFFFF"/>
        </w:rPr>
        <w:t>In the next box down, “jobname”, it says “test”.  Change that to give it your own name, like “Chickadee gp</w:t>
      </w:r>
      <w:r w:rsidR="00A65220">
        <w:rPr>
          <w:shd w:val="clear" w:color="auto" w:fill="FFFFFF"/>
        </w:rPr>
        <w:t>8</w:t>
      </w:r>
      <w:r>
        <w:rPr>
          <w:shd w:val="clear" w:color="auto" w:fill="FFFFFF"/>
        </w:rPr>
        <w:t>7”.</w:t>
      </w:r>
    </w:p>
    <w:p w14:paraId="0B22D777" w14:textId="77777777" w:rsidR="00153937" w:rsidRPr="00A65220" w:rsidRDefault="00153937" w:rsidP="005B2E20">
      <w:pPr>
        <w:pStyle w:val="ListNumber"/>
        <w:rPr>
          <w:rFonts w:eastAsia="Calibri"/>
        </w:rPr>
      </w:pPr>
    </w:p>
    <w:p w14:paraId="539A9EF6" w14:textId="4BDDA73C" w:rsidR="00153937" w:rsidRDefault="00A65220" w:rsidP="005B2E20">
      <w:pPr>
        <w:pStyle w:val="ListNumber"/>
        <w:numPr>
          <w:ilvl w:val="0"/>
          <w:numId w:val="46"/>
        </w:numPr>
        <w:rPr>
          <w:rFonts w:eastAsia="Calibri"/>
        </w:rPr>
      </w:pPr>
      <w:r w:rsidRPr="00153937">
        <w:rPr>
          <w:shd w:val="clear" w:color="auto" w:fill="FFFFFF"/>
        </w:rPr>
        <w:t xml:space="preserve">Scroll down to the next box of code called “Install dependencies”. </w:t>
      </w:r>
      <w:r w:rsidR="00672E15" w:rsidRPr="00153937">
        <w:rPr>
          <w:shd w:val="clear" w:color="auto" w:fill="FFFFFF"/>
        </w:rPr>
        <w:t xml:space="preserve"> The white-on-gray arrow should appear as you mouse over. </w:t>
      </w:r>
      <w:r w:rsidR="00B737DF" w:rsidRPr="00153937">
        <w:rPr>
          <w:shd w:val="clear" w:color="auto" w:fill="FFFFFF"/>
        </w:rPr>
        <w:t xml:space="preserve">The first arrow says, “show code”.  </w:t>
      </w:r>
      <w:r w:rsidR="000B4478">
        <w:rPr>
          <w:shd w:val="clear" w:color="auto" w:fill="FFFFFF"/>
        </w:rPr>
        <w:t>Click on</w:t>
      </w:r>
      <w:r w:rsidR="00B737DF" w:rsidRPr="00153937">
        <w:rPr>
          <w:shd w:val="clear" w:color="auto" w:fill="FFFFFF"/>
        </w:rPr>
        <w:t xml:space="preserve"> that</w:t>
      </w:r>
      <w:r w:rsidR="000B4478">
        <w:rPr>
          <w:shd w:val="clear" w:color="auto" w:fill="FFFFFF"/>
        </w:rPr>
        <w:t xml:space="preserve"> and wait for the green arrow</w:t>
      </w:r>
      <w:r w:rsidR="00B737DF" w:rsidRPr="00153937">
        <w:rPr>
          <w:shd w:val="clear" w:color="auto" w:fill="FFFFFF"/>
        </w:rPr>
        <w:t xml:space="preserve">. The next one down says, </w:t>
      </w:r>
      <w:r w:rsidR="00607C0A" w:rsidRPr="00153937">
        <w:rPr>
          <w:shd w:val="clear" w:color="auto" w:fill="FFFFFF"/>
        </w:rPr>
        <w:t>“MSA Options”----click on that (Fig. 12, red arrow).</w:t>
      </w:r>
    </w:p>
    <w:p w14:paraId="6DD11F74" w14:textId="6E461870" w:rsidR="00153937" w:rsidRDefault="00153937" w:rsidP="00153937">
      <w:pPr>
        <w:pStyle w:val="ListParagraph"/>
        <w:rPr>
          <w:rFonts w:cstheme="minorHAnsi"/>
          <w:color w:val="000000"/>
          <w:shd w:val="clear" w:color="auto" w:fill="FFFFFF"/>
        </w:rPr>
      </w:pPr>
    </w:p>
    <w:p w14:paraId="31600535" w14:textId="604A5975" w:rsidR="00153937" w:rsidRPr="00153937" w:rsidRDefault="004B2F44" w:rsidP="005B2E20">
      <w:pPr>
        <w:pStyle w:val="ListNumber"/>
        <w:rPr>
          <w:rFonts w:eastAsia="Calibri"/>
        </w:rPr>
      </w:pPr>
      <w:r w:rsidRPr="00406B46">
        <w:rPr>
          <w:rFonts w:eastAsia="Calibri"/>
          <w:noProof/>
        </w:rPr>
        <mc:AlternateContent>
          <mc:Choice Requires="wpg">
            <w:drawing>
              <wp:anchor distT="0" distB="0" distL="114300" distR="114300" simplePos="0" relativeHeight="251687936" behindDoc="0" locked="0" layoutInCell="1" allowOverlap="1" wp14:anchorId="4462E204" wp14:editId="117517EF">
                <wp:simplePos x="0" y="0"/>
                <wp:positionH relativeFrom="column">
                  <wp:posOffset>466725</wp:posOffset>
                </wp:positionH>
                <wp:positionV relativeFrom="paragraph">
                  <wp:posOffset>43815</wp:posOffset>
                </wp:positionV>
                <wp:extent cx="5486400" cy="1452997"/>
                <wp:effectExtent l="0" t="209550" r="0" b="0"/>
                <wp:wrapNone/>
                <wp:docPr id="915270532" name="Group 12"/>
                <wp:cNvGraphicFramePr/>
                <a:graphic xmlns:a="http://schemas.openxmlformats.org/drawingml/2006/main">
                  <a:graphicData uri="http://schemas.microsoft.com/office/word/2010/wordprocessingGroup">
                    <wpg:wgp>
                      <wpg:cNvGrpSpPr/>
                      <wpg:grpSpPr>
                        <a:xfrm>
                          <a:off x="0" y="0"/>
                          <a:ext cx="5486400" cy="1452997"/>
                          <a:chOff x="0" y="0"/>
                          <a:chExt cx="5486400" cy="1452997"/>
                        </a:xfrm>
                      </wpg:grpSpPr>
                      <pic:pic xmlns:pic="http://schemas.openxmlformats.org/drawingml/2006/picture">
                        <pic:nvPicPr>
                          <pic:cNvPr id="503875280" name="Picture 503875280"/>
                          <pic:cNvPicPr>
                            <a:picLocks noChangeAspect="1"/>
                          </pic:cNvPicPr>
                        </pic:nvPicPr>
                        <pic:blipFill>
                          <a:blip r:embed="rId31"/>
                          <a:stretch>
                            <a:fillRect/>
                          </a:stretch>
                        </pic:blipFill>
                        <pic:spPr>
                          <a:xfrm>
                            <a:off x="0" y="0"/>
                            <a:ext cx="5486400" cy="1452997"/>
                          </a:xfrm>
                          <a:prstGeom prst="rect">
                            <a:avLst/>
                          </a:prstGeom>
                        </pic:spPr>
                      </pic:pic>
                      <wps:wsp>
                        <wps:cNvPr id="2053394557" name="Arrow: Right 2053394557"/>
                        <wps:cNvSpPr/>
                        <wps:spPr>
                          <a:xfrm rot="8405873">
                            <a:off x="694213" y="68654"/>
                            <a:ext cx="1157147" cy="367600"/>
                          </a:xfrm>
                          <a:prstGeom prst="righ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2B3AFEA2" id="Group 12" o:spid="_x0000_s1026" style="position:absolute;margin-left:36.75pt;margin-top:3.45pt;width:6in;height:114.4pt;z-index:251687936" coordsize="54864,14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3875280" o:spid="_x0000_s1027" type="#_x0000_t75" style="position:absolute;width:54864;height:14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">
                  <v:imagedata r:id="rId32"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053394557" o:spid="_x0000_s1028" type="#_x0000_t13" style="position:absolute;left:6942;top:686;width:11571;height:3676;rotation:918145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" adj="18169" fillcolor="red" strokecolor="#09101d [484]" strokeweight="1pt"/>
              </v:group>
            </w:pict>
          </mc:Fallback>
        </mc:AlternateContent>
      </w:r>
    </w:p>
    <w:p w14:paraId="5CEEAD69" w14:textId="0781868B" w:rsidR="00BD6468" w:rsidRDefault="00BD6468" w:rsidP="005B2E20">
      <w:pPr>
        <w:pStyle w:val="ListNumber"/>
        <w:rPr>
          <w:rFonts w:eastAsia="Calibri"/>
        </w:rPr>
      </w:pPr>
    </w:p>
    <w:p w14:paraId="4B7F87EF" w14:textId="2B00FF2E" w:rsidR="00BD6468" w:rsidRDefault="00BD6468" w:rsidP="005B2E20">
      <w:pPr>
        <w:pStyle w:val="ListNumber"/>
        <w:rPr>
          <w:rFonts w:eastAsia="Calibri"/>
        </w:rPr>
      </w:pPr>
    </w:p>
    <w:p w14:paraId="612D1601" w14:textId="468949D4" w:rsidR="00E21219" w:rsidRDefault="00E21219" w:rsidP="005B2E20">
      <w:pPr>
        <w:pStyle w:val="ListNumber"/>
        <w:rPr>
          <w:rFonts w:eastAsia="Calibri"/>
        </w:rPr>
      </w:pPr>
    </w:p>
    <w:p w14:paraId="768ECB9D" w14:textId="2B2D2CFC" w:rsidR="00BD6468" w:rsidRDefault="00BD6468" w:rsidP="005B2E20">
      <w:pPr>
        <w:pStyle w:val="ListNumber"/>
        <w:rPr>
          <w:rFonts w:eastAsia="Calibri"/>
        </w:rPr>
      </w:pPr>
    </w:p>
    <w:p w14:paraId="5D70D08E" w14:textId="355D2C61" w:rsidR="00E21219" w:rsidRDefault="00E21219" w:rsidP="005B2E20">
      <w:pPr>
        <w:pStyle w:val="ListNumber"/>
        <w:rPr>
          <w:rFonts w:eastAsia="Calibri"/>
        </w:rPr>
      </w:pPr>
    </w:p>
    <w:p w14:paraId="5F264689" w14:textId="1E70D225" w:rsidR="00BD6468" w:rsidRDefault="00BD6468" w:rsidP="005B2E20">
      <w:pPr>
        <w:pStyle w:val="ListNumber"/>
        <w:rPr>
          <w:rFonts w:eastAsia="Calibri"/>
        </w:rPr>
      </w:pPr>
    </w:p>
    <w:p w14:paraId="5A6CE363" w14:textId="65D1503B" w:rsidR="00BD6468" w:rsidRDefault="00BD6468" w:rsidP="005B2E20">
      <w:pPr>
        <w:pStyle w:val="ListNumber"/>
        <w:rPr>
          <w:rFonts w:eastAsia="Calibri"/>
        </w:rPr>
      </w:pPr>
    </w:p>
    <w:p w14:paraId="1E5C4334" w14:textId="38DF69AD" w:rsidR="00BD6468" w:rsidRDefault="004B2F44" w:rsidP="005B2E20">
      <w:pPr>
        <w:pStyle w:val="ListNumber"/>
        <w:rPr>
          <w:rFonts w:eastAsia="Calibri"/>
        </w:rPr>
      </w:pPr>
      <w:r>
        <w:rPr>
          <w:noProof/>
        </w:rPr>
        <mc:AlternateContent>
          <mc:Choice Requires="wps">
            <w:drawing>
              <wp:anchor distT="0" distB="0" distL="114300" distR="114300" simplePos="0" relativeHeight="251691008" behindDoc="0" locked="0" layoutInCell="1" allowOverlap="1" wp14:anchorId="2BEA6FCE" wp14:editId="6DE5EE3B">
                <wp:simplePos x="0" y="0"/>
                <wp:positionH relativeFrom="margin">
                  <wp:align>center</wp:align>
                </wp:positionH>
                <wp:positionV relativeFrom="paragraph">
                  <wp:posOffset>92075</wp:posOffset>
                </wp:positionV>
                <wp:extent cx="4867275" cy="635"/>
                <wp:effectExtent l="0" t="0" r="9525" b="0"/>
                <wp:wrapNone/>
                <wp:docPr id="465663793" name="Text Box 1"/>
                <wp:cNvGraphicFramePr/>
                <a:graphic xmlns:a="http://schemas.openxmlformats.org/drawingml/2006/main">
                  <a:graphicData uri="http://schemas.microsoft.com/office/word/2010/wordprocessingShape">
                    <wps:wsp>
                      <wps:cNvSpPr txBox="1"/>
                      <wps:spPr>
                        <a:xfrm>
                          <a:off x="0" y="0"/>
                          <a:ext cx="4867275" cy="635"/>
                        </a:xfrm>
                        <a:prstGeom prst="rect">
                          <a:avLst/>
                        </a:prstGeom>
                        <a:solidFill>
                          <a:prstClr val="white"/>
                        </a:solidFill>
                        <a:ln>
                          <a:noFill/>
                        </a:ln>
                      </wps:spPr>
                      <wps:txbx>
                        <w:txbxContent>
                          <w:p w14:paraId="5229E223" w14:textId="4AFFF63B" w:rsidR="00BD6468" w:rsidRPr="00821B1D" w:rsidRDefault="00BD6468" w:rsidP="00BD6468">
                            <w:pPr>
                              <w:pStyle w:val="Caption"/>
                              <w:rPr>
                                <w:rFonts w:eastAsia="Calibri"/>
                                <w:sz w:val="24"/>
                                <w:szCs w:val="24"/>
                              </w:rPr>
                            </w:pPr>
                            <w:r>
                              <w:t xml:space="preserve">Figure </w:t>
                            </w:r>
                            <w:fldSimple w:instr=" SEQ Figure \* ARABIC ">
                              <w:r>
                                <w:rPr>
                                  <w:noProof/>
                                </w:rPr>
                                <w:t>12</w:t>
                              </w:r>
                            </w:fldSimple>
                            <w:r>
                              <w:t>-Screenshot of MSA Options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EA6FCE" id="_x0000_s1027" type="#_x0000_t202" style="position:absolute;left:0;text-align:left;margin-left:0;margin-top:7.25pt;width:383.25pt;height:.05pt;z-index:2516910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" stroked="f">
                <v:textbox style="mso-fit-shape-to-text:t" inset="0,0,0,0">
                  <w:txbxContent>
                    <w:p w14:paraId="5229E223" w14:textId="4AFFF63B" w:rsidR="00BD6468" w:rsidRPr="00821B1D" w:rsidRDefault="00BD6468" w:rsidP="00BD6468">
                      <w:pPr>
                        <w:pStyle w:val="Caption"/>
                        <w:rPr>
                          <w:rFonts w:eastAsia="Calibri"/>
                          <w:sz w:val="24"/>
                          <w:szCs w:val="24"/>
                        </w:rPr>
                      </w:pPr>
                      <w:r>
                        <w:t xml:space="preserve">Figure </w:t>
                      </w:r>
                      <w:fldSimple w:instr=" SEQ Figure \* ARABIC ">
                        <w:r>
                          <w:rPr>
                            <w:noProof/>
                          </w:rPr>
                          <w:t>12</w:t>
                        </w:r>
                      </w:fldSimple>
                      <w:r>
                        <w:t>-Screenshot of MSA Options</w:t>
                      </w:r>
                    </w:p>
                  </w:txbxContent>
                </v:textbox>
                <w10:wrap anchorx="margin"/>
              </v:shape>
            </w:pict>
          </mc:Fallback>
        </mc:AlternateContent>
      </w:r>
    </w:p>
    <w:p w14:paraId="548AED7E" w14:textId="77777777" w:rsidR="00BD6468" w:rsidRDefault="00BD6468" w:rsidP="005B2E20">
      <w:pPr>
        <w:pStyle w:val="ListNumber"/>
        <w:rPr>
          <w:rFonts w:eastAsia="Calibri"/>
        </w:rPr>
      </w:pPr>
    </w:p>
    <w:p w14:paraId="19E6955E" w14:textId="77777777" w:rsidR="00A10D3B" w:rsidRPr="00153937" w:rsidRDefault="00A10D3B" w:rsidP="004B2F44">
      <w:pPr>
        <w:pStyle w:val="ListNumber"/>
        <w:ind w:left="0"/>
        <w:rPr>
          <w:rFonts w:eastAsia="Calibri"/>
        </w:rPr>
      </w:pPr>
    </w:p>
    <w:p w14:paraId="18B1DC80" w14:textId="0DE89136" w:rsidR="00105BED" w:rsidRPr="004A1C1A" w:rsidRDefault="00105BED" w:rsidP="005B2E20">
      <w:pPr>
        <w:pStyle w:val="ListNumber"/>
        <w:numPr>
          <w:ilvl w:val="0"/>
          <w:numId w:val="46"/>
        </w:numPr>
        <w:rPr>
          <w:rFonts w:eastAsia="Calibri"/>
        </w:rPr>
      </w:pPr>
      <w:r w:rsidRPr="00153937">
        <w:rPr>
          <w:shd w:val="clear" w:color="auto" w:fill="FFFFFF"/>
        </w:rPr>
        <w:t>Similarly, click on the arrow that says, “Advanced settings”.  We are not going to change any of those setting (use the default settings that are already there).</w:t>
      </w:r>
      <w:r w:rsidR="00E67F01" w:rsidRPr="00153937">
        <w:rPr>
          <w:shd w:val="clear" w:color="auto" w:fill="FFFFFF"/>
        </w:rPr>
        <w:t xml:space="preserve">  MSA options and Advanced Settings code chunks should take almost no time to run.</w:t>
      </w:r>
    </w:p>
    <w:p w14:paraId="506929DD" w14:textId="6D77E6CA" w:rsidR="004A1C1A" w:rsidRDefault="004A1C1A">
      <w:pPr>
        <w:rPr>
          <w:shd w:val="clear" w:color="auto" w:fill="FFFFFF"/>
        </w:rPr>
      </w:pPr>
      <w:r>
        <w:rPr>
          <w:shd w:val="clear" w:color="auto" w:fill="FFFFFF"/>
        </w:rPr>
        <w:br w:type="page"/>
      </w:r>
    </w:p>
    <w:p w14:paraId="2BDDB59E" w14:textId="77777777" w:rsidR="004A1C1A" w:rsidRPr="00153937" w:rsidRDefault="004A1C1A" w:rsidP="004A1C1A">
      <w:pPr>
        <w:pStyle w:val="ListNumber"/>
        <w:ind w:left="720"/>
        <w:rPr>
          <w:rFonts w:eastAsia="Calibri"/>
        </w:rPr>
      </w:pPr>
    </w:p>
    <w:p w14:paraId="335A60DC" w14:textId="19389D39" w:rsidR="00E67F01" w:rsidRPr="00BD6468" w:rsidRDefault="00F059B5" w:rsidP="005B2E20">
      <w:pPr>
        <w:pStyle w:val="ListNumber"/>
        <w:numPr>
          <w:ilvl w:val="0"/>
          <w:numId w:val="46"/>
        </w:numPr>
        <w:rPr>
          <w:rFonts w:eastAsia="Calibri"/>
        </w:rPr>
      </w:pPr>
      <w:r>
        <w:rPr>
          <w:shd w:val="clear" w:color="auto" w:fill="FFFFFF"/>
        </w:rPr>
        <w:t xml:space="preserve">Scroll down to </w:t>
      </w:r>
      <w:r w:rsidR="00930FCD">
        <w:rPr>
          <w:shd w:val="clear" w:color="auto" w:fill="FFFFFF"/>
        </w:rPr>
        <w:t xml:space="preserve">“Run Prediction”.  This is the big launch.  You can do a countdown 3-2-1 if you want.  </w:t>
      </w:r>
      <w:r w:rsidR="00A763B7">
        <w:rPr>
          <w:shd w:val="clear" w:color="auto" w:fill="FFFFFF"/>
        </w:rPr>
        <w:t>Make sure the blue “display images” checkbox is checked</w:t>
      </w:r>
      <w:r w:rsidR="00C06043">
        <w:rPr>
          <w:shd w:val="clear" w:color="auto" w:fill="FFFFFF"/>
        </w:rPr>
        <w:t xml:space="preserve"> (Fig 13, green arrow)</w:t>
      </w:r>
      <w:r w:rsidR="00A763B7">
        <w:rPr>
          <w:shd w:val="clear" w:color="auto" w:fill="FFFFFF"/>
        </w:rPr>
        <w:t xml:space="preserve">. </w:t>
      </w:r>
      <w:r w:rsidR="00930FCD">
        <w:rPr>
          <w:shd w:val="clear" w:color="auto" w:fill="FFFFFF"/>
        </w:rPr>
        <w:t>Click the white-on-gray arrow</w:t>
      </w:r>
      <w:r w:rsidR="00CC38BE">
        <w:rPr>
          <w:shd w:val="clear" w:color="auto" w:fill="FFFFFF"/>
        </w:rPr>
        <w:t xml:space="preserve"> (Fig 13, red arrow). </w:t>
      </w:r>
      <w:r w:rsidR="00201693">
        <w:rPr>
          <w:shd w:val="clear" w:color="auto" w:fill="FFFFFF"/>
        </w:rPr>
        <w:t>This one may take a minute to run, depending on the time of day.</w:t>
      </w:r>
    </w:p>
    <w:p w14:paraId="6EDB8720" w14:textId="7BB0CE2A" w:rsidR="00BD6468" w:rsidRDefault="00BD6468" w:rsidP="005B2E20">
      <w:pPr>
        <w:pStyle w:val="ListNumber"/>
        <w:rPr>
          <w:shd w:val="clear" w:color="auto" w:fill="FFFFFF"/>
        </w:rPr>
      </w:pPr>
    </w:p>
    <w:p w14:paraId="7CE89789" w14:textId="78FBE84B" w:rsidR="00C33D43" w:rsidRDefault="00C33D43" w:rsidP="005B2E20">
      <w:pPr>
        <w:pStyle w:val="ListNumber"/>
        <w:rPr>
          <w:rFonts w:eastAsia="Calibri"/>
        </w:rPr>
      </w:pPr>
      <w:r w:rsidRPr="006A66E7">
        <w:rPr>
          <w:rFonts w:eastAsia="Calibri"/>
          <w:noProof/>
        </w:rPr>
        <mc:AlternateContent>
          <mc:Choice Requires="wpg">
            <w:drawing>
              <wp:anchor distT="0" distB="0" distL="114300" distR="114300" simplePos="0" relativeHeight="251693056" behindDoc="0" locked="0" layoutInCell="1" allowOverlap="1" wp14:anchorId="7956EC7D" wp14:editId="6D4F6D0A">
                <wp:simplePos x="0" y="0"/>
                <wp:positionH relativeFrom="margin">
                  <wp:align>center</wp:align>
                </wp:positionH>
                <wp:positionV relativeFrom="paragraph">
                  <wp:posOffset>12065</wp:posOffset>
                </wp:positionV>
                <wp:extent cx="2990850" cy="2104390"/>
                <wp:effectExtent l="190500" t="0" r="0" b="0"/>
                <wp:wrapNone/>
                <wp:docPr id="17" name="Group 16">
                  <a:extLst xmlns:a="http://schemas.openxmlformats.org/drawingml/2006/main">
                    <a:ext uri="{FF2B5EF4-FFF2-40B4-BE49-F238E27FC236}">
                      <a16:creationId xmlns:a16="http://schemas.microsoft.com/office/drawing/2014/main" id="{9074B787-81AA-6862-39D7-D35C22F3971B}"/>
                    </a:ext>
                  </a:extLst>
                </wp:docPr>
                <wp:cNvGraphicFramePr/>
                <a:graphic xmlns:a="http://schemas.openxmlformats.org/drawingml/2006/main">
                  <a:graphicData uri="http://schemas.microsoft.com/office/word/2010/wordprocessingGroup">
                    <wpg:wgp>
                      <wpg:cNvGrpSpPr/>
                      <wpg:grpSpPr>
                        <a:xfrm>
                          <a:off x="0" y="0"/>
                          <a:ext cx="2990850" cy="2104390"/>
                          <a:chOff x="0" y="0"/>
                          <a:chExt cx="2990850" cy="2104845"/>
                        </a:xfrm>
                      </wpg:grpSpPr>
                      <pic:pic xmlns:pic="http://schemas.openxmlformats.org/drawingml/2006/picture">
                        <pic:nvPicPr>
                          <pic:cNvPr id="1225634356" name="Picture 1225634356">
                            <a:extLst>
                              <a:ext uri="{FF2B5EF4-FFF2-40B4-BE49-F238E27FC236}">
                                <a16:creationId xmlns:a16="http://schemas.microsoft.com/office/drawing/2014/main" id="{EADB649D-C066-8961-8EC3-79000710F94B}"/>
                              </a:ext>
                            </a:extLst>
                          </pic:cNvPr>
                          <pic:cNvPicPr>
                            <a:picLocks noChangeAspect="1"/>
                          </pic:cNvPicPr>
                        </pic:nvPicPr>
                        <pic:blipFill rotWithShape="1">
                          <a:blip r:embed="rId33"/>
                          <a:srcRect l="-1" t="-8" r="33635" b="19421"/>
                          <a:stretch/>
                        </pic:blipFill>
                        <pic:spPr>
                          <a:xfrm>
                            <a:off x="183789" y="769053"/>
                            <a:ext cx="2807061" cy="1335792"/>
                          </a:xfrm>
                          <a:prstGeom prst="rect">
                            <a:avLst/>
                          </a:prstGeom>
                        </pic:spPr>
                      </pic:pic>
                      <wps:wsp>
                        <wps:cNvPr id="939236734" name="Arrow: Right 939236734">
                          <a:extLst>
                            <a:ext uri="{FF2B5EF4-FFF2-40B4-BE49-F238E27FC236}">
                              <a16:creationId xmlns:a16="http://schemas.microsoft.com/office/drawing/2014/main" id="{046A1E77-004E-0107-A00A-7A82B41B2BB4}"/>
                            </a:ext>
                          </a:extLst>
                        </wps:cNvPr>
                        <wps:cNvSpPr/>
                        <wps:spPr>
                          <a:xfrm rot="3779959">
                            <a:off x="-394774" y="478044"/>
                            <a:ext cx="1157147" cy="367600"/>
                          </a:xfrm>
                          <a:prstGeom prst="righ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32856569" name="Arrow: Right 1732856569">
                          <a:extLst>
                            <a:ext uri="{FF2B5EF4-FFF2-40B4-BE49-F238E27FC236}">
                              <a16:creationId xmlns:a16="http://schemas.microsoft.com/office/drawing/2014/main" id="{FCAE7D1D-843A-BAC5-0940-6E1126CE4435}"/>
                            </a:ext>
                          </a:extLst>
                        </wps:cNvPr>
                        <wps:cNvSpPr/>
                        <wps:spPr>
                          <a:xfrm rot="3779959">
                            <a:off x="1576999" y="394774"/>
                            <a:ext cx="1157147" cy="367600"/>
                          </a:xfrm>
                          <a:prstGeom prst="rightArrow">
                            <a:avLst/>
                          </a:prstGeom>
                          <a:solidFill>
                            <a:srgbClr val="92D05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w:pict w14:anchorId="688D30CD">
              <v:group id="Group 16" style="position:absolute;margin-left:0;margin-top:.95pt;width:235.5pt;height:165.7pt;z-index:251693056;mso-position-horizontal:center;mso-position-horizontal-relative:margin;mso-width-relative:margin;mso-height-relative:margin" coordsize="29908,21048" o:spid="_x0000_s1026" w14:anchorId="79F84C5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">
                <v:shape id="Picture 1225634356" style="position:absolute;left:1837;top:7690;width:28071;height:1335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">
                  <v:imagedata cropleft="-1f" croptop="-5f" cropright="22043f" cropbottom="12728f" o:title="" r:id="rId39"/>
                </v:shape>
                <v:shape id="Arrow: Right 939236734" style="position:absolute;left:-3948;top:4780;width:11572;height:3676;rotation:4128723fd;visibility:visible;mso-wrap-style:square;v-text-anchor:middle" o:spid="_x0000_s1028" fillcolor="red" strokecolor="#09101d [484]" strokeweight="1pt" type="#_x0000_t13" adj="1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"/>
                <v:shape id="Arrow: Right 1732856569" style="position:absolute;left:15769;top:3948;width:11571;height:3676;rotation:4128723fd;visibility:visible;mso-wrap-style:square;v-text-anchor:middle" o:spid="_x0000_s1029" fillcolor="#92d050" strokecolor="#09101d [484]" strokeweight="1pt" type="#_x0000_t13" adj="1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"/>
                <w10:wrap anchorx="margin"/>
              </v:group>
            </w:pict>
          </mc:Fallback>
        </mc:AlternateContent>
      </w:r>
    </w:p>
    <w:p w14:paraId="020A6CF1" w14:textId="41DDE736" w:rsidR="00C33D43" w:rsidRDefault="00C33D43" w:rsidP="005B2E20">
      <w:pPr>
        <w:pStyle w:val="ListNumber"/>
        <w:rPr>
          <w:rFonts w:eastAsia="Calibri"/>
        </w:rPr>
      </w:pPr>
    </w:p>
    <w:p w14:paraId="65020AED" w14:textId="77777777" w:rsidR="00C33D43" w:rsidRDefault="00C33D43" w:rsidP="005B2E20">
      <w:pPr>
        <w:pStyle w:val="ListNumber"/>
        <w:rPr>
          <w:rFonts w:eastAsia="Calibri"/>
        </w:rPr>
      </w:pPr>
    </w:p>
    <w:p w14:paraId="1A6A1AD7" w14:textId="77777777" w:rsidR="00C33D43" w:rsidRDefault="00C33D43" w:rsidP="005B2E20">
      <w:pPr>
        <w:pStyle w:val="ListNumber"/>
        <w:rPr>
          <w:rFonts w:eastAsia="Calibri"/>
        </w:rPr>
      </w:pPr>
    </w:p>
    <w:p w14:paraId="7394746E" w14:textId="77777777" w:rsidR="00C33D43" w:rsidRDefault="00C33D43" w:rsidP="005B2E20">
      <w:pPr>
        <w:pStyle w:val="ListNumber"/>
        <w:rPr>
          <w:rFonts w:eastAsia="Calibri"/>
        </w:rPr>
      </w:pPr>
    </w:p>
    <w:p w14:paraId="2143A75C" w14:textId="77777777" w:rsidR="00C33D43" w:rsidRDefault="00C33D43" w:rsidP="005B2E20">
      <w:pPr>
        <w:pStyle w:val="ListNumber"/>
        <w:rPr>
          <w:rFonts w:eastAsia="Calibri"/>
        </w:rPr>
      </w:pPr>
    </w:p>
    <w:p w14:paraId="3B783097" w14:textId="77777777" w:rsidR="00C33D43" w:rsidRDefault="00C33D43" w:rsidP="005B2E20">
      <w:pPr>
        <w:pStyle w:val="ListNumber"/>
        <w:rPr>
          <w:rFonts w:eastAsia="Calibri"/>
        </w:rPr>
      </w:pPr>
    </w:p>
    <w:p w14:paraId="0CECE53A" w14:textId="77777777" w:rsidR="00C33D43" w:rsidRDefault="00C33D43" w:rsidP="005B2E20">
      <w:pPr>
        <w:pStyle w:val="ListNumber"/>
        <w:rPr>
          <w:rFonts w:eastAsia="Calibri"/>
        </w:rPr>
      </w:pPr>
    </w:p>
    <w:p w14:paraId="7722A9C6" w14:textId="77777777" w:rsidR="00C33D43" w:rsidRDefault="00C33D43" w:rsidP="005B2E20">
      <w:pPr>
        <w:pStyle w:val="ListNumber"/>
        <w:rPr>
          <w:rFonts w:eastAsia="Calibri"/>
        </w:rPr>
      </w:pPr>
    </w:p>
    <w:p w14:paraId="7C3BCBC7" w14:textId="77777777" w:rsidR="00367941" w:rsidRDefault="00367941" w:rsidP="005B2E20">
      <w:pPr>
        <w:pStyle w:val="ListNumber"/>
        <w:rPr>
          <w:rFonts w:eastAsia="Calibri"/>
        </w:rPr>
      </w:pPr>
    </w:p>
    <w:p w14:paraId="79412BBE" w14:textId="5DE0C21F" w:rsidR="00367941" w:rsidRDefault="00367941" w:rsidP="005B2E20">
      <w:pPr>
        <w:pStyle w:val="ListNumber"/>
        <w:rPr>
          <w:rFonts w:eastAsia="Calibri"/>
        </w:rPr>
      </w:pPr>
      <w:r>
        <w:rPr>
          <w:noProof/>
        </w:rPr>
        <mc:AlternateContent>
          <mc:Choice Requires="wps">
            <w:drawing>
              <wp:anchor distT="0" distB="0" distL="114300" distR="114300" simplePos="0" relativeHeight="251694080" behindDoc="0" locked="0" layoutInCell="1" allowOverlap="1" wp14:anchorId="2FEB9F2A" wp14:editId="1284174D">
                <wp:simplePos x="0" y="0"/>
                <wp:positionH relativeFrom="margin">
                  <wp:align>center</wp:align>
                </wp:positionH>
                <wp:positionV relativeFrom="paragraph">
                  <wp:posOffset>154305</wp:posOffset>
                </wp:positionV>
                <wp:extent cx="4413250" cy="635"/>
                <wp:effectExtent l="0" t="0" r="6350" b="0"/>
                <wp:wrapNone/>
                <wp:docPr id="1310771923" name="Text Box 1"/>
                <wp:cNvGraphicFramePr/>
                <a:graphic xmlns:a="http://schemas.openxmlformats.org/drawingml/2006/main">
                  <a:graphicData uri="http://schemas.microsoft.com/office/word/2010/wordprocessingShape">
                    <wps:wsp>
                      <wps:cNvSpPr txBox="1"/>
                      <wps:spPr>
                        <a:xfrm>
                          <a:off x="0" y="0"/>
                          <a:ext cx="4413250" cy="635"/>
                        </a:xfrm>
                        <a:prstGeom prst="rect">
                          <a:avLst/>
                        </a:prstGeom>
                        <a:solidFill>
                          <a:prstClr val="white"/>
                        </a:solidFill>
                        <a:ln>
                          <a:noFill/>
                        </a:ln>
                      </wps:spPr>
                      <wps:txbx>
                        <w:txbxContent>
                          <w:p w14:paraId="5B08D537" w14:textId="32140728" w:rsidR="00C33D43" w:rsidRPr="0008244B" w:rsidRDefault="00C33D43" w:rsidP="00C33D43">
                            <w:pPr>
                              <w:pStyle w:val="Caption"/>
                              <w:rPr>
                                <w:rFonts w:eastAsia="Calibri"/>
                                <w:sz w:val="24"/>
                                <w:szCs w:val="24"/>
                              </w:rPr>
                            </w:pPr>
                            <w:r>
                              <w:t xml:space="preserve">Figure </w:t>
                            </w:r>
                            <w:r w:rsidR="0036061E">
                              <w:t>13-</w:t>
                            </w:r>
                            <w:r>
                              <w:t>Screenshot of Run Prediction Code Block.  Check green arrow first then click at the red arrow.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EB9F2A" id="_x0000_s1028" type="#_x0000_t202" style="position:absolute;left:0;text-align:left;margin-left:0;margin-top:12.15pt;width:347.5pt;height:.0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" stroked="f">
                <v:textbox style="mso-fit-shape-to-text:t" inset="0,0,0,0">
                  <w:txbxContent>
                    <w:p w14:paraId="5B08D537" w14:textId="32140728" w:rsidR="00C33D43" w:rsidRPr="0008244B" w:rsidRDefault="00C33D43" w:rsidP="00C33D43">
                      <w:pPr>
                        <w:pStyle w:val="Caption"/>
                        <w:rPr>
                          <w:rFonts w:eastAsia="Calibri"/>
                          <w:sz w:val="24"/>
                          <w:szCs w:val="24"/>
                        </w:rPr>
                      </w:pPr>
                      <w:r>
                        <w:t xml:space="preserve">Figure </w:t>
                      </w:r>
                      <w:r w:rsidR="0036061E">
                        <w:t>13-</w:t>
                      </w:r>
                      <w:r>
                        <w:t>Screenshot of Run Prediction Code Block.  Check green arrow first then click at the red arrow.</w:t>
                      </w:r>
                    </w:p>
                  </w:txbxContent>
                </v:textbox>
                <w10:wrap anchorx="margin"/>
              </v:shape>
            </w:pict>
          </mc:Fallback>
        </mc:AlternateContent>
      </w:r>
    </w:p>
    <w:p w14:paraId="03268783" w14:textId="00B770D6" w:rsidR="00367941" w:rsidRDefault="00367941" w:rsidP="005B2E20">
      <w:pPr>
        <w:pStyle w:val="ListNumber"/>
        <w:rPr>
          <w:rFonts w:eastAsia="Calibri"/>
        </w:rPr>
      </w:pPr>
    </w:p>
    <w:p w14:paraId="682CB306" w14:textId="377D52DD" w:rsidR="00BD6468" w:rsidRDefault="00BD6468" w:rsidP="005B2E20">
      <w:pPr>
        <w:pStyle w:val="ListNumber"/>
        <w:rPr>
          <w:rFonts w:eastAsia="Calibri"/>
        </w:rPr>
      </w:pPr>
    </w:p>
    <w:p w14:paraId="439A063A" w14:textId="77777777" w:rsidR="00367941" w:rsidRDefault="00367941" w:rsidP="005B2E20">
      <w:pPr>
        <w:pStyle w:val="ListNumber"/>
        <w:rPr>
          <w:rFonts w:eastAsia="Calibri"/>
        </w:rPr>
      </w:pPr>
    </w:p>
    <w:p w14:paraId="794FDA8C" w14:textId="77777777" w:rsidR="00367941" w:rsidRPr="00482C17" w:rsidRDefault="00367941" w:rsidP="005B2E20">
      <w:pPr>
        <w:pStyle w:val="ListNumber"/>
        <w:rPr>
          <w:rFonts w:eastAsia="Calibri"/>
        </w:rPr>
      </w:pPr>
    </w:p>
    <w:p w14:paraId="37BA8B4F" w14:textId="08C15EC0" w:rsidR="00935541" w:rsidRDefault="00935541" w:rsidP="005B2E20">
      <w:pPr>
        <w:pStyle w:val="ListNumber"/>
        <w:numPr>
          <w:ilvl w:val="0"/>
          <w:numId w:val="46"/>
        </w:numPr>
        <w:rPr>
          <w:rFonts w:eastAsia="Calibri"/>
        </w:rPr>
      </w:pPr>
      <w:r w:rsidRPr="00935541">
        <w:rPr>
          <w:rFonts w:eastAsia="Calibri"/>
          <w:b/>
          <w:bCs/>
        </w:rPr>
        <w:t>Alternative:</w:t>
      </w:r>
      <w:r>
        <w:rPr>
          <w:rFonts w:eastAsia="Calibri"/>
        </w:rPr>
        <w:t xml:space="preserve"> Note that you can skip steps 7-11 and just enter the protein sequence and go to the menu </w:t>
      </w:r>
      <w:r w:rsidR="0064375B">
        <w:rPr>
          <w:rFonts w:eastAsia="Calibri"/>
        </w:rPr>
        <w:t>under the drop-down menu “Runtime” and choose “run all”</w:t>
      </w:r>
      <w:r w:rsidR="00DB3906">
        <w:rPr>
          <w:rFonts w:eastAsia="Calibri"/>
        </w:rPr>
        <w:t xml:space="preserve"> (Fig. 14)</w:t>
      </w:r>
      <w:r w:rsidR="0064375B">
        <w:rPr>
          <w:rFonts w:eastAsia="Calibri"/>
        </w:rPr>
        <w:t xml:space="preserve">. When the server is getting a lot of jobs, this may not work as well.  </w:t>
      </w:r>
    </w:p>
    <w:p w14:paraId="04A8505B" w14:textId="77777777" w:rsidR="00DB3906" w:rsidRDefault="00DB3906" w:rsidP="00DB3906">
      <w:pPr>
        <w:pStyle w:val="ListNumber"/>
        <w:ind w:left="720"/>
        <w:rPr>
          <w:rFonts w:eastAsia="Calibri"/>
        </w:rPr>
      </w:pPr>
    </w:p>
    <w:p w14:paraId="0AB3E4F2" w14:textId="55189692" w:rsidR="00DB3906" w:rsidRDefault="00A234A7" w:rsidP="00DB3906">
      <w:pPr>
        <w:pStyle w:val="ListNumber"/>
        <w:ind w:left="1440"/>
        <w:rPr>
          <w:rFonts w:eastAsia="Calibri"/>
        </w:rPr>
      </w:pPr>
      <w:r>
        <w:rPr>
          <w:noProof/>
        </w:rPr>
        <mc:AlternateContent>
          <mc:Choice Requires="wps">
            <w:drawing>
              <wp:anchor distT="0" distB="0" distL="114300" distR="114300" simplePos="0" relativeHeight="251705344" behindDoc="0" locked="0" layoutInCell="1" allowOverlap="1" wp14:anchorId="6345CE7E" wp14:editId="45F8B223">
                <wp:simplePos x="0" y="0"/>
                <wp:positionH relativeFrom="margin">
                  <wp:posOffset>923925</wp:posOffset>
                </wp:positionH>
                <wp:positionV relativeFrom="paragraph">
                  <wp:posOffset>1392555</wp:posOffset>
                </wp:positionV>
                <wp:extent cx="4962525" cy="635"/>
                <wp:effectExtent l="0" t="0" r="9525" b="0"/>
                <wp:wrapNone/>
                <wp:docPr id="1074217253" name="Text Box 1"/>
                <wp:cNvGraphicFramePr/>
                <a:graphic xmlns:a="http://schemas.openxmlformats.org/drawingml/2006/main">
                  <a:graphicData uri="http://schemas.microsoft.com/office/word/2010/wordprocessingShape">
                    <wps:wsp>
                      <wps:cNvSpPr txBox="1"/>
                      <wps:spPr>
                        <a:xfrm>
                          <a:off x="0" y="0"/>
                          <a:ext cx="4962525" cy="635"/>
                        </a:xfrm>
                        <a:prstGeom prst="rect">
                          <a:avLst/>
                        </a:prstGeom>
                        <a:solidFill>
                          <a:prstClr val="white"/>
                        </a:solidFill>
                        <a:ln>
                          <a:noFill/>
                        </a:ln>
                      </wps:spPr>
                      <wps:txbx>
                        <w:txbxContent>
                          <w:p w14:paraId="5D568215" w14:textId="304D5DC3" w:rsidR="00A234A7" w:rsidRPr="0008244B" w:rsidRDefault="00A234A7" w:rsidP="00A234A7">
                            <w:pPr>
                              <w:pStyle w:val="Caption"/>
                              <w:rPr>
                                <w:rFonts w:eastAsia="Calibri"/>
                                <w:sz w:val="24"/>
                                <w:szCs w:val="24"/>
                              </w:rPr>
                            </w:pPr>
                            <w:r>
                              <w:t>Figure 1</w:t>
                            </w:r>
                            <w:r w:rsidR="000E68C7">
                              <w:t>4</w:t>
                            </w:r>
                            <w:r>
                              <w:t>-Screenshot of Run All command.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345CE7E" id="_x0000_s1029" type="#_x0000_t202" style="position:absolute;left:0;text-align:left;margin-left:72.75pt;margin-top:109.65pt;width:390.75pt;height:.05pt;z-index:251705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" stroked="f">
                <v:textbox style="mso-fit-shape-to-text:t" inset="0,0,0,0">
                  <w:txbxContent>
                    <w:p w14:paraId="5D568215" w14:textId="304D5DC3" w:rsidR="00A234A7" w:rsidRPr="0008244B" w:rsidRDefault="00A234A7" w:rsidP="00A234A7">
                      <w:pPr>
                        <w:pStyle w:val="Caption"/>
                        <w:rPr>
                          <w:rFonts w:eastAsia="Calibri"/>
                          <w:sz w:val="24"/>
                          <w:szCs w:val="24"/>
                        </w:rPr>
                      </w:pPr>
                      <w:r>
                        <w:t>Figure 1</w:t>
                      </w:r>
                      <w:r w:rsidR="000E68C7">
                        <w:t>4</w:t>
                      </w:r>
                      <w:r>
                        <w:t>-Screenshot of Run All command.</w:t>
                      </w:r>
                    </w:p>
                  </w:txbxContent>
                </v:textbox>
                <w10:wrap anchorx="margin"/>
              </v:shape>
            </w:pict>
          </mc:Fallback>
        </mc:AlternateContent>
      </w:r>
      <w:r w:rsidR="00DB3906" w:rsidRPr="00DB3906">
        <w:rPr>
          <w:rFonts w:eastAsia="Calibri"/>
          <w:noProof/>
        </w:rPr>
        <w:drawing>
          <wp:inline distT="0" distB="0" distL="0" distR="0" wp14:anchorId="4C277EF5" wp14:editId="223E64A2">
            <wp:extent cx="5068007" cy="1381318"/>
            <wp:effectExtent l="0" t="0" r="0" b="9525"/>
            <wp:docPr id="10118248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24849" name="Picture 1" descr="A screenshot of a computer&#10;&#10;Description automatically generated"/>
                    <pic:cNvPicPr/>
                  </pic:nvPicPr>
                  <pic:blipFill>
                    <a:blip r:embed="rId40"/>
                    <a:stretch>
                      <a:fillRect/>
                    </a:stretch>
                  </pic:blipFill>
                  <pic:spPr>
                    <a:xfrm>
                      <a:off x="0" y="0"/>
                      <a:ext cx="5068007" cy="1381318"/>
                    </a:xfrm>
                    <a:prstGeom prst="rect">
                      <a:avLst/>
                    </a:prstGeom>
                  </pic:spPr>
                </pic:pic>
              </a:graphicData>
            </a:graphic>
          </wp:inline>
        </w:drawing>
      </w:r>
    </w:p>
    <w:p w14:paraId="67E06BE4" w14:textId="671CC0AD" w:rsidR="00A234A7" w:rsidRPr="00935541" w:rsidRDefault="00A234A7" w:rsidP="00DB3906">
      <w:pPr>
        <w:pStyle w:val="ListNumber"/>
        <w:ind w:left="1440"/>
        <w:rPr>
          <w:rFonts w:eastAsia="Calibri"/>
        </w:rPr>
      </w:pPr>
    </w:p>
    <w:p w14:paraId="1494E644" w14:textId="77777777" w:rsidR="00A234A7" w:rsidRPr="00A234A7" w:rsidRDefault="00A234A7" w:rsidP="00A234A7">
      <w:pPr>
        <w:pStyle w:val="ListNumber"/>
        <w:ind w:left="720"/>
        <w:rPr>
          <w:rFonts w:eastAsia="Calibri"/>
        </w:rPr>
      </w:pPr>
    </w:p>
    <w:p w14:paraId="29789BA9" w14:textId="6064C2E0" w:rsidR="00201693" w:rsidRPr="00201693" w:rsidRDefault="00201693" w:rsidP="005B2E20">
      <w:pPr>
        <w:pStyle w:val="ListNumber"/>
        <w:numPr>
          <w:ilvl w:val="0"/>
          <w:numId w:val="46"/>
        </w:numPr>
        <w:rPr>
          <w:rFonts w:eastAsia="Calibri"/>
        </w:rPr>
      </w:pPr>
      <w:r>
        <w:rPr>
          <w:shd w:val="clear" w:color="auto" w:fill="FFFFFF"/>
        </w:rPr>
        <w:t>Look at the first graph “sequence coverage”.</w:t>
      </w:r>
    </w:p>
    <w:p w14:paraId="01606A73" w14:textId="77777777" w:rsidR="00201693" w:rsidRDefault="00201693" w:rsidP="005B2E20">
      <w:pPr>
        <w:pStyle w:val="ListNumber"/>
        <w:rPr>
          <w:shd w:val="clear" w:color="auto" w:fill="FFFFFF"/>
        </w:rPr>
      </w:pPr>
    </w:p>
    <w:p w14:paraId="3E154B6B" w14:textId="43538A49" w:rsidR="00201693" w:rsidRDefault="00714C97" w:rsidP="005B2E20">
      <w:pPr>
        <w:pStyle w:val="ListNumber"/>
      </w:pPr>
      <w:r w:rsidRPr="00F50B96">
        <w:rPr>
          <w:b/>
          <w:bCs/>
        </w:rPr>
        <w:t>Q</w:t>
      </w:r>
      <w:r>
        <w:rPr>
          <w:b/>
          <w:bCs/>
        </w:rPr>
        <w:t>5</w:t>
      </w:r>
      <w:r w:rsidRPr="00F50B96">
        <w:rPr>
          <w:b/>
          <w:bCs/>
        </w:rPr>
        <w:t>.</w:t>
      </w:r>
      <w:r>
        <w:t xml:space="preserve"> Sketch the </w:t>
      </w:r>
      <w:r w:rsidR="00F46F6C">
        <w:t xml:space="preserve">sequence coverage </w:t>
      </w:r>
      <w:r>
        <w:t xml:space="preserve">graph shown or include a screenshot.  </w:t>
      </w:r>
    </w:p>
    <w:p w14:paraId="086D994B" w14:textId="0A6CEC7D" w:rsidR="00714C97" w:rsidRDefault="00714C97" w:rsidP="005B2E20">
      <w:pPr>
        <w:pStyle w:val="ListNumber"/>
        <w:rPr>
          <w:rFonts w:cstheme="minorHAnsi"/>
          <w:color w:val="000000"/>
          <w:shd w:val="clear" w:color="auto" w:fill="FFFFFF"/>
        </w:rPr>
      </w:pPr>
      <w:r w:rsidRPr="00F50B96">
        <w:rPr>
          <w:b/>
          <w:bCs/>
        </w:rPr>
        <w:t>Q</w:t>
      </w:r>
      <w:r>
        <w:rPr>
          <w:b/>
          <w:bCs/>
        </w:rPr>
        <w:t>6</w:t>
      </w:r>
      <w:r w:rsidRPr="00F50B96">
        <w:rPr>
          <w:b/>
          <w:bCs/>
        </w:rPr>
        <w:t>.</w:t>
      </w:r>
      <w:r>
        <w:t xml:space="preserve"> Explain what the graph tells you about the structure prediction.</w:t>
      </w:r>
    </w:p>
    <w:p w14:paraId="297A1E1A" w14:textId="77777777" w:rsidR="00201693" w:rsidRPr="00201693" w:rsidRDefault="00201693" w:rsidP="005B2E20">
      <w:pPr>
        <w:pStyle w:val="ListNumber"/>
        <w:rPr>
          <w:rFonts w:eastAsia="Calibri"/>
        </w:rPr>
      </w:pPr>
    </w:p>
    <w:p w14:paraId="7613C150" w14:textId="1FC09F05" w:rsidR="00201693" w:rsidRPr="008F73C0" w:rsidRDefault="008F73C0" w:rsidP="005B2E20">
      <w:pPr>
        <w:pStyle w:val="ListNumber"/>
        <w:rPr>
          <w:rFonts w:eastAsia="Calibri"/>
        </w:rPr>
      </w:pPr>
      <w:r>
        <w:rPr>
          <w:shd w:val="clear" w:color="auto" w:fill="FFFFFF"/>
        </w:rPr>
        <w:t xml:space="preserve">Scroll down and look at the structure prediction images. </w:t>
      </w:r>
    </w:p>
    <w:p w14:paraId="36CA2D85" w14:textId="77777777" w:rsidR="008F73C0" w:rsidRDefault="008F73C0" w:rsidP="005B2E20">
      <w:pPr>
        <w:pStyle w:val="ListNumber"/>
        <w:rPr>
          <w:shd w:val="clear" w:color="auto" w:fill="FFFFFF"/>
        </w:rPr>
      </w:pPr>
    </w:p>
    <w:p w14:paraId="2E72E973" w14:textId="77777777" w:rsidR="008F73C0" w:rsidRDefault="008F73C0" w:rsidP="005B2E20">
      <w:pPr>
        <w:pStyle w:val="ListNumber"/>
      </w:pPr>
      <w:r w:rsidRPr="00F50B96">
        <w:rPr>
          <w:b/>
          <w:bCs/>
        </w:rPr>
        <w:t>Q</w:t>
      </w:r>
      <w:r>
        <w:rPr>
          <w:b/>
          <w:bCs/>
        </w:rPr>
        <w:t>7</w:t>
      </w:r>
      <w:r w:rsidRPr="00F50B96">
        <w:rPr>
          <w:b/>
          <w:bCs/>
        </w:rPr>
        <w:t>.</w:t>
      </w:r>
      <w:r>
        <w:t xml:space="preserve"> Describe the secondary and tertiary structure of the prediction.</w:t>
      </w:r>
    </w:p>
    <w:p w14:paraId="2F512551" w14:textId="06A39562" w:rsidR="008F73C0" w:rsidRDefault="008F73C0" w:rsidP="005B2E20">
      <w:pPr>
        <w:pStyle w:val="ListNumber"/>
      </w:pPr>
      <w:r w:rsidRPr="00F50B96">
        <w:rPr>
          <w:b/>
          <w:bCs/>
        </w:rPr>
        <w:t>Q</w:t>
      </w:r>
      <w:r>
        <w:rPr>
          <w:b/>
          <w:bCs/>
        </w:rPr>
        <w:t>8</w:t>
      </w:r>
      <w:r w:rsidRPr="00F50B96">
        <w:rPr>
          <w:b/>
          <w:bCs/>
        </w:rPr>
        <w:t>.</w:t>
      </w:r>
      <w:r>
        <w:t xml:space="preserve"> </w:t>
      </w:r>
      <w:r w:rsidR="009C68AC">
        <w:t xml:space="preserve">What does the pLDDT structure tell you?  How does it relate to the </w:t>
      </w:r>
      <w:r w:rsidR="00C2057E">
        <w:t>sequence coverage graph?</w:t>
      </w:r>
    </w:p>
    <w:p w14:paraId="43033633" w14:textId="0C3C9150" w:rsidR="00EE6504" w:rsidRDefault="00EE6504" w:rsidP="005B2E20">
      <w:pPr>
        <w:pStyle w:val="ListNumber"/>
      </w:pPr>
      <w:r w:rsidRPr="00F50B96">
        <w:rPr>
          <w:b/>
          <w:bCs/>
        </w:rPr>
        <w:lastRenderedPageBreak/>
        <w:t>Q</w:t>
      </w:r>
      <w:r>
        <w:rPr>
          <w:b/>
          <w:bCs/>
        </w:rPr>
        <w:t>9</w:t>
      </w:r>
      <w:r w:rsidRPr="00F50B96">
        <w:rPr>
          <w:b/>
          <w:bCs/>
        </w:rPr>
        <w:t>.</w:t>
      </w:r>
      <w:r>
        <w:t xml:space="preserve"> </w:t>
      </w:r>
      <w:r w:rsidR="005B2E20">
        <w:t>As you scroll down, below</w:t>
      </w:r>
      <w:r w:rsidR="00C87CFA">
        <w:t xml:space="preserve"> the </w:t>
      </w:r>
      <w:r w:rsidR="005B2E20">
        <w:t xml:space="preserve">predicted structure are some alternate structures. </w:t>
      </w:r>
      <w:r>
        <w:t xml:space="preserve"> </w:t>
      </w:r>
      <w:r w:rsidR="005B2E20">
        <w:t xml:space="preserve">Are </w:t>
      </w:r>
      <w:r>
        <w:t>the alternate structures significantly different? If so, explain what regions differ and why you think that might be.</w:t>
      </w:r>
    </w:p>
    <w:p w14:paraId="279C443F" w14:textId="77777777" w:rsidR="00EB0AA6" w:rsidRPr="00201693" w:rsidRDefault="00EB0AA6" w:rsidP="005B2E20">
      <w:pPr>
        <w:pStyle w:val="ListNumber"/>
        <w:rPr>
          <w:rFonts w:eastAsia="Calibri" w:cstheme="minorHAnsi"/>
        </w:rPr>
      </w:pPr>
    </w:p>
    <w:p w14:paraId="356B48BF" w14:textId="788D75B5" w:rsidR="00201693" w:rsidRPr="00201693" w:rsidRDefault="005937CF" w:rsidP="005B2E20">
      <w:pPr>
        <w:pStyle w:val="ListNumber"/>
        <w:numPr>
          <w:ilvl w:val="0"/>
          <w:numId w:val="46"/>
        </w:numPr>
        <w:rPr>
          <w:rFonts w:eastAsia="Calibri"/>
        </w:rPr>
      </w:pPr>
      <w:r>
        <w:rPr>
          <w:shd w:val="clear" w:color="auto" w:fill="FFFFFF"/>
        </w:rPr>
        <w:t xml:space="preserve">Scroll down </w:t>
      </w:r>
      <w:r w:rsidR="002751E8">
        <w:rPr>
          <w:shd w:val="clear" w:color="auto" w:fill="FFFFFF"/>
        </w:rPr>
        <w:t xml:space="preserve">to </w:t>
      </w:r>
      <w:r>
        <w:rPr>
          <w:shd w:val="clear" w:color="auto" w:fill="FFFFFF"/>
        </w:rPr>
        <w:t>the “</w:t>
      </w:r>
      <w:r w:rsidR="002751E8">
        <w:rPr>
          <w:shd w:val="clear" w:color="auto" w:fill="FFFFFF"/>
        </w:rPr>
        <w:t xml:space="preserve">Display </w:t>
      </w:r>
      <w:r>
        <w:rPr>
          <w:shd w:val="clear" w:color="auto" w:fill="FFFFFF"/>
        </w:rPr>
        <w:t>3-D Structure”</w:t>
      </w:r>
      <w:r w:rsidR="002751E8">
        <w:rPr>
          <w:shd w:val="clear" w:color="auto" w:fill="FFFFFF"/>
        </w:rPr>
        <w:t>. Click on the white-on-gray arrow</w:t>
      </w:r>
      <w:r>
        <w:rPr>
          <w:shd w:val="clear" w:color="auto" w:fill="FFFFFF"/>
        </w:rPr>
        <w:t xml:space="preserve"> (Fig 1</w:t>
      </w:r>
      <w:r w:rsidR="001B3662">
        <w:rPr>
          <w:shd w:val="clear" w:color="auto" w:fill="FFFFFF"/>
        </w:rPr>
        <w:t>5</w:t>
      </w:r>
      <w:r>
        <w:rPr>
          <w:shd w:val="clear" w:color="auto" w:fill="FFFFFF"/>
        </w:rPr>
        <w:t xml:space="preserve">, red arrow). </w:t>
      </w:r>
    </w:p>
    <w:p w14:paraId="7FCF609F" w14:textId="62E91C3B" w:rsidR="00201693" w:rsidRDefault="001C6FD2" w:rsidP="005B2E20">
      <w:pPr>
        <w:pStyle w:val="ListNumber"/>
        <w:rPr>
          <w:rFonts w:eastAsia="Calibri"/>
        </w:rPr>
      </w:pPr>
      <w:r w:rsidRPr="002751E8">
        <w:rPr>
          <w:rFonts w:eastAsia="Calibri"/>
          <w:noProof/>
        </w:rPr>
        <mc:AlternateContent>
          <mc:Choice Requires="wpg">
            <w:drawing>
              <wp:anchor distT="0" distB="0" distL="114300" distR="114300" simplePos="0" relativeHeight="251658239" behindDoc="0" locked="0" layoutInCell="1" allowOverlap="1" wp14:anchorId="5282EB2F" wp14:editId="1F5E2DE3">
                <wp:simplePos x="0" y="0"/>
                <wp:positionH relativeFrom="column">
                  <wp:posOffset>1056640</wp:posOffset>
                </wp:positionH>
                <wp:positionV relativeFrom="paragraph">
                  <wp:posOffset>106045</wp:posOffset>
                </wp:positionV>
                <wp:extent cx="2759075" cy="2553970"/>
                <wp:effectExtent l="342900" t="0" r="3175" b="0"/>
                <wp:wrapNone/>
                <wp:docPr id="20" name="Group 19">
                  <a:extLst xmlns:a="http://schemas.openxmlformats.org/drawingml/2006/main">
                    <a:ext uri="{FF2B5EF4-FFF2-40B4-BE49-F238E27FC236}">
                      <a16:creationId xmlns:a16="http://schemas.microsoft.com/office/drawing/2014/main" id="{BC42A30B-5881-FB40-4C0A-414D15BD1A0E}"/>
                    </a:ext>
                  </a:extLst>
                </wp:docPr>
                <wp:cNvGraphicFramePr/>
                <a:graphic xmlns:a="http://schemas.openxmlformats.org/drawingml/2006/main">
                  <a:graphicData uri="http://schemas.microsoft.com/office/word/2010/wordprocessingGroup">
                    <wpg:wgp>
                      <wpg:cNvGrpSpPr/>
                      <wpg:grpSpPr>
                        <a:xfrm>
                          <a:off x="0" y="0"/>
                          <a:ext cx="2759075" cy="2553970"/>
                          <a:chOff x="-431340" y="-434882"/>
                          <a:chExt cx="2759753" cy="2555179"/>
                        </a:xfrm>
                      </wpg:grpSpPr>
                      <pic:pic xmlns:pic="http://schemas.openxmlformats.org/drawingml/2006/picture">
                        <pic:nvPicPr>
                          <pic:cNvPr id="1444181724" name="Picture 1444181724">
                            <a:extLst>
                              <a:ext uri="{FF2B5EF4-FFF2-40B4-BE49-F238E27FC236}">
                                <a16:creationId xmlns:a16="http://schemas.microsoft.com/office/drawing/2014/main" id="{81CAA537-E94C-E335-0777-CD68B03FDCC6}"/>
                              </a:ext>
                            </a:extLst>
                          </pic:cNvPr>
                          <pic:cNvPicPr>
                            <a:picLocks noChangeAspect="1"/>
                          </pic:cNvPicPr>
                        </pic:nvPicPr>
                        <pic:blipFill>
                          <a:blip r:embed="rId41"/>
                          <a:stretch>
                            <a:fillRect/>
                          </a:stretch>
                        </pic:blipFill>
                        <pic:spPr>
                          <a:xfrm>
                            <a:off x="183791" y="578493"/>
                            <a:ext cx="2144622" cy="1541804"/>
                          </a:xfrm>
                          <a:prstGeom prst="rect">
                            <a:avLst/>
                          </a:prstGeom>
                        </pic:spPr>
                      </pic:pic>
                      <wps:wsp>
                        <wps:cNvPr id="517074235" name="Arrow: Right 517074235">
                          <a:extLst>
                            <a:ext uri="{FF2B5EF4-FFF2-40B4-BE49-F238E27FC236}">
                              <a16:creationId xmlns:a16="http://schemas.microsoft.com/office/drawing/2014/main" id="{046A1E77-004E-0107-A00A-7A82B41B2BB4}"/>
                            </a:ext>
                          </a:extLst>
                        </wps:cNvPr>
                        <wps:cNvSpPr/>
                        <wps:spPr>
                          <a:xfrm rot="2780365">
                            <a:off x="-880022" y="13800"/>
                            <a:ext cx="1416327" cy="518964"/>
                          </a:xfrm>
                          <a:prstGeom prst="rightArrow">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4095B7E" id="Group 19" o:spid="_x0000_s1026" style="position:absolute;margin-left:83.2pt;margin-top:8.35pt;width:217.25pt;height:201.1pt;z-index:251658239;mso-width-relative:margin;mso-height-relative:margin" coordorigin="-4313,-4348" coordsize="27597,25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">
                <v:shape id="Picture 1444181724" o:spid="_x0000_s1027" type="#_x0000_t75" style="position:absolute;left:1837;top:5784;width:21447;height:15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">
                  <v:imagedata r:id="rId42" o:title=""/>
                </v:shape>
                <v:shape id="Arrow: Right 517074235" o:spid="_x0000_s1028" type="#_x0000_t13" style="position:absolute;left:-8799;top:138;width:14162;height:5189;rotation:30369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" adj="17643" fillcolor="red" strokecolor="#09101d [484]" strokeweight="1pt"/>
              </v:group>
            </w:pict>
          </mc:Fallback>
        </mc:AlternateContent>
      </w:r>
      <w:r w:rsidR="00166F7A">
        <w:rPr>
          <w:rFonts w:eastAsia="Calibri"/>
        </w:rPr>
        <w:t>Click on the structure and drag to rotate it in three dimensions.</w:t>
      </w:r>
    </w:p>
    <w:p w14:paraId="4616A850" w14:textId="38BCFBF9" w:rsidR="00482C17" w:rsidRDefault="00482C17" w:rsidP="005B2E20">
      <w:pPr>
        <w:pStyle w:val="ListNumber"/>
        <w:rPr>
          <w:rFonts w:eastAsia="Calibri"/>
        </w:rPr>
      </w:pPr>
    </w:p>
    <w:p w14:paraId="44DDEDFA" w14:textId="540534AA" w:rsidR="00482C17" w:rsidRDefault="00482C17" w:rsidP="005B2E20">
      <w:pPr>
        <w:pStyle w:val="ListNumber"/>
        <w:rPr>
          <w:rFonts w:eastAsia="Calibri"/>
        </w:rPr>
      </w:pPr>
    </w:p>
    <w:p w14:paraId="10FF7B32" w14:textId="3BE51F78" w:rsidR="00482C17" w:rsidRDefault="00482C17" w:rsidP="005B2E20">
      <w:pPr>
        <w:pStyle w:val="ListNumber"/>
        <w:rPr>
          <w:rFonts w:eastAsia="Calibri"/>
        </w:rPr>
      </w:pPr>
    </w:p>
    <w:p w14:paraId="3425EBCE" w14:textId="6EACC3CB" w:rsidR="00482C17" w:rsidRDefault="00482C17" w:rsidP="005B2E20">
      <w:pPr>
        <w:pStyle w:val="ListNumber"/>
        <w:rPr>
          <w:rFonts w:eastAsia="Calibri"/>
        </w:rPr>
      </w:pPr>
    </w:p>
    <w:p w14:paraId="2DD411FB" w14:textId="70F9C82D" w:rsidR="00482C17" w:rsidRDefault="00482C17" w:rsidP="005B2E20">
      <w:pPr>
        <w:pStyle w:val="ListNumber"/>
        <w:rPr>
          <w:rFonts w:eastAsia="Calibri"/>
        </w:rPr>
      </w:pPr>
    </w:p>
    <w:p w14:paraId="3BC2A359" w14:textId="77777777" w:rsidR="00482C17" w:rsidRDefault="00482C17" w:rsidP="005B2E20">
      <w:pPr>
        <w:pStyle w:val="ListNumber"/>
        <w:rPr>
          <w:rFonts w:eastAsia="Calibri"/>
        </w:rPr>
      </w:pPr>
    </w:p>
    <w:p w14:paraId="35016D04" w14:textId="15EA5919" w:rsidR="00482C17" w:rsidRDefault="00482C17" w:rsidP="005B2E20">
      <w:pPr>
        <w:pStyle w:val="ListNumber"/>
        <w:rPr>
          <w:rFonts w:eastAsia="Calibri"/>
        </w:rPr>
      </w:pPr>
    </w:p>
    <w:p w14:paraId="12C00A92" w14:textId="629CCF47" w:rsidR="00482C17" w:rsidRDefault="00482C17" w:rsidP="005B2E20">
      <w:pPr>
        <w:pStyle w:val="ListNumber"/>
        <w:rPr>
          <w:rFonts w:eastAsia="Calibri"/>
        </w:rPr>
      </w:pPr>
    </w:p>
    <w:p w14:paraId="6C624DE4" w14:textId="77777777" w:rsidR="00482C17" w:rsidRDefault="00482C17" w:rsidP="005B2E20">
      <w:pPr>
        <w:pStyle w:val="ListNumber"/>
        <w:rPr>
          <w:rFonts w:eastAsia="Calibri"/>
        </w:rPr>
      </w:pPr>
    </w:p>
    <w:p w14:paraId="3ABD0D42" w14:textId="77777777" w:rsidR="00482C17" w:rsidRDefault="00482C17" w:rsidP="005B2E20">
      <w:pPr>
        <w:pStyle w:val="ListNumber"/>
        <w:rPr>
          <w:rFonts w:eastAsia="Calibri"/>
        </w:rPr>
      </w:pPr>
    </w:p>
    <w:p w14:paraId="347F98E1" w14:textId="77777777" w:rsidR="00482C17" w:rsidRDefault="00482C17" w:rsidP="005B2E20">
      <w:pPr>
        <w:pStyle w:val="ListNumber"/>
        <w:rPr>
          <w:rFonts w:eastAsia="Calibri"/>
        </w:rPr>
      </w:pPr>
    </w:p>
    <w:p w14:paraId="34178830" w14:textId="77777777" w:rsidR="00482C17" w:rsidRDefault="00482C17" w:rsidP="005B2E20">
      <w:pPr>
        <w:pStyle w:val="ListNumber"/>
        <w:rPr>
          <w:rFonts w:eastAsia="Calibri"/>
        </w:rPr>
      </w:pPr>
    </w:p>
    <w:p w14:paraId="286D61C5" w14:textId="77777777" w:rsidR="00482C17" w:rsidRDefault="00482C17" w:rsidP="005B2E20">
      <w:pPr>
        <w:pStyle w:val="ListNumber"/>
        <w:rPr>
          <w:rFonts w:eastAsia="Calibri"/>
        </w:rPr>
      </w:pPr>
    </w:p>
    <w:p w14:paraId="1D9B1BAD" w14:textId="77777777" w:rsidR="00482C17" w:rsidRDefault="00482C17" w:rsidP="005B2E20">
      <w:pPr>
        <w:pStyle w:val="ListNumber"/>
        <w:rPr>
          <w:rFonts w:eastAsia="Calibri"/>
        </w:rPr>
      </w:pPr>
    </w:p>
    <w:p w14:paraId="1CE01A93" w14:textId="34C8C17E" w:rsidR="00482C17" w:rsidRDefault="00C01645" w:rsidP="005B2E20">
      <w:pPr>
        <w:pStyle w:val="ListNumber"/>
        <w:rPr>
          <w:rFonts w:eastAsia="Calibri" w:cstheme="minorHAnsi"/>
        </w:rPr>
      </w:pPr>
      <w:r>
        <w:rPr>
          <w:noProof/>
        </w:rPr>
        <mc:AlternateContent>
          <mc:Choice Requires="wps">
            <w:drawing>
              <wp:anchor distT="0" distB="0" distL="114300" distR="114300" simplePos="0" relativeHeight="251697152" behindDoc="0" locked="0" layoutInCell="1" allowOverlap="1" wp14:anchorId="12530F47" wp14:editId="1F389480">
                <wp:simplePos x="0" y="0"/>
                <wp:positionH relativeFrom="column">
                  <wp:posOffset>1272540</wp:posOffset>
                </wp:positionH>
                <wp:positionV relativeFrom="paragraph">
                  <wp:posOffset>10795</wp:posOffset>
                </wp:positionV>
                <wp:extent cx="2327910" cy="635"/>
                <wp:effectExtent l="0" t="0" r="0" b="0"/>
                <wp:wrapNone/>
                <wp:docPr id="877787734" name="Text Box 1"/>
                <wp:cNvGraphicFramePr/>
                <a:graphic xmlns:a="http://schemas.openxmlformats.org/drawingml/2006/main">
                  <a:graphicData uri="http://schemas.microsoft.com/office/word/2010/wordprocessingShape">
                    <wps:wsp>
                      <wps:cNvSpPr txBox="1"/>
                      <wps:spPr>
                        <a:xfrm>
                          <a:off x="0" y="0"/>
                          <a:ext cx="2327910" cy="635"/>
                        </a:xfrm>
                        <a:prstGeom prst="rect">
                          <a:avLst/>
                        </a:prstGeom>
                        <a:solidFill>
                          <a:prstClr val="white"/>
                        </a:solidFill>
                        <a:ln>
                          <a:noFill/>
                        </a:ln>
                      </wps:spPr>
                      <wps:txbx>
                        <w:txbxContent>
                          <w:p w14:paraId="2C6F4CB1" w14:textId="4EE1E7F9" w:rsidR="00482C17" w:rsidRPr="00E06790" w:rsidRDefault="00482C17" w:rsidP="00482C17">
                            <w:pPr>
                              <w:pStyle w:val="Caption"/>
                              <w:rPr>
                                <w:rFonts w:eastAsia="Calibri"/>
                                <w:sz w:val="24"/>
                                <w:szCs w:val="24"/>
                              </w:rPr>
                            </w:pPr>
                            <w:r>
                              <w:t xml:space="preserve">Figure </w:t>
                            </w:r>
                            <w:r w:rsidR="002F5B3D">
                              <w:t>1</w:t>
                            </w:r>
                            <w:r w:rsidR="001B3662">
                              <w:t>5</w:t>
                            </w:r>
                            <w:r>
                              <w:t>-Screenshot of 3D Structure codeblock.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530F47" id="_x0000_s1030" type="#_x0000_t202" style="position:absolute;left:0;text-align:left;margin-left:100.2pt;margin-top:.85pt;width:183.3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" stroked="f">
                <v:textbox style="mso-fit-shape-to-text:t" inset="0,0,0,0">
                  <w:txbxContent>
                    <w:p w14:paraId="2C6F4CB1" w14:textId="4EE1E7F9" w:rsidR="00482C17" w:rsidRPr="00E06790" w:rsidRDefault="00482C17" w:rsidP="00482C17">
                      <w:pPr>
                        <w:pStyle w:val="Caption"/>
                        <w:rPr>
                          <w:rFonts w:eastAsia="Calibri"/>
                          <w:sz w:val="24"/>
                          <w:szCs w:val="24"/>
                        </w:rPr>
                      </w:pPr>
                      <w:r>
                        <w:t xml:space="preserve">Figure </w:t>
                      </w:r>
                      <w:r w:rsidR="002F5B3D">
                        <w:t>1</w:t>
                      </w:r>
                      <w:r w:rsidR="001B3662">
                        <w:t>5</w:t>
                      </w:r>
                      <w:r>
                        <w:t>-Screenshot of 3D Structure codeblock.</w:t>
                      </w:r>
                    </w:p>
                  </w:txbxContent>
                </v:textbox>
              </v:shape>
            </w:pict>
          </mc:Fallback>
        </mc:AlternateContent>
      </w:r>
    </w:p>
    <w:p w14:paraId="59D70B9A" w14:textId="77777777" w:rsidR="00482C17" w:rsidRDefault="00482C17" w:rsidP="005B2E20">
      <w:pPr>
        <w:pStyle w:val="ListNumber"/>
        <w:rPr>
          <w:rFonts w:eastAsia="Calibri"/>
        </w:rPr>
      </w:pPr>
    </w:p>
    <w:p w14:paraId="5C65AAE2" w14:textId="1A069DCD" w:rsidR="00B96C47" w:rsidRPr="00B96C47" w:rsidRDefault="00B96C47" w:rsidP="005B2E20">
      <w:pPr>
        <w:pStyle w:val="ListNumber"/>
        <w:rPr>
          <w:rFonts w:eastAsia="Calibri" w:cstheme="minorHAnsi"/>
        </w:rPr>
      </w:pPr>
      <w:r w:rsidRPr="00B96C47">
        <w:rPr>
          <w:b/>
          <w:bCs/>
        </w:rPr>
        <w:t>Q</w:t>
      </w:r>
      <w:r>
        <w:rPr>
          <w:b/>
          <w:bCs/>
        </w:rPr>
        <w:t>10</w:t>
      </w:r>
      <w:r w:rsidRPr="00B96C47">
        <w:rPr>
          <w:b/>
          <w:bCs/>
        </w:rPr>
        <w:t>.</w:t>
      </w:r>
      <w:r>
        <w:t xml:space="preserve"> </w:t>
      </w:r>
      <w:r w:rsidR="003F3BF0">
        <w:t>Examine each of the regions</w:t>
      </w:r>
      <w:r w:rsidR="006C6E4E">
        <w:t>. Are they low or high confidence?</w:t>
      </w:r>
      <w:r w:rsidR="003F3BF0">
        <w:t xml:space="preserve">  Explain what is notable about each.</w:t>
      </w:r>
    </w:p>
    <w:p w14:paraId="59654EE2" w14:textId="79226352" w:rsidR="00B96C47" w:rsidRDefault="00B96C47" w:rsidP="005B2E20">
      <w:pPr>
        <w:pStyle w:val="ListNumber"/>
        <w:rPr>
          <w:rFonts w:eastAsia="Calibri"/>
        </w:rPr>
      </w:pPr>
    </w:p>
    <w:p w14:paraId="0BCDD7AD" w14:textId="2FE639D4" w:rsidR="00B96C47" w:rsidRDefault="007D2E99" w:rsidP="005B2E20">
      <w:pPr>
        <w:pStyle w:val="ListNumber"/>
        <w:numPr>
          <w:ilvl w:val="0"/>
          <w:numId w:val="46"/>
        </w:numPr>
        <w:rPr>
          <w:rFonts w:eastAsia="Calibri"/>
        </w:rPr>
      </w:pPr>
      <w:r>
        <w:rPr>
          <w:rFonts w:eastAsia="Calibri"/>
        </w:rPr>
        <w:t xml:space="preserve">Go back to the box above “Display 3D Structure” Click the small box that says, “show_sidechains”. Rerun the code and examine the new 3D structure. </w:t>
      </w:r>
      <w:r w:rsidR="00DC6DE7">
        <w:rPr>
          <w:rFonts w:eastAsia="Calibri"/>
        </w:rPr>
        <w:t xml:space="preserve"> If you have a pad</w:t>
      </w:r>
      <w:r w:rsidR="00303874">
        <w:rPr>
          <w:rFonts w:eastAsia="Calibri"/>
        </w:rPr>
        <w:t xml:space="preserve"> or mouse touchpad</w:t>
      </w:r>
      <w:r w:rsidR="00DC6DE7">
        <w:rPr>
          <w:rFonts w:eastAsia="Calibri"/>
        </w:rPr>
        <w:t>, you can put both fingers on and stretch them out to zoom in.</w:t>
      </w:r>
    </w:p>
    <w:p w14:paraId="3A4C5C7B" w14:textId="738D26F7" w:rsidR="00610018" w:rsidRDefault="00610018">
      <w:pPr>
        <w:rPr>
          <w:rFonts w:eastAsia="Calibri" w:cstheme="minorHAnsi"/>
        </w:rPr>
      </w:pPr>
    </w:p>
    <w:p w14:paraId="60961250" w14:textId="77777777" w:rsidR="00610018" w:rsidRDefault="00610018" w:rsidP="005B2E20">
      <w:pPr>
        <w:pStyle w:val="ListNumber"/>
        <w:rPr>
          <w:rFonts w:eastAsia="Calibri"/>
        </w:rPr>
      </w:pPr>
    </w:p>
    <w:p w14:paraId="5A339639" w14:textId="3AD3D3A9" w:rsidR="00FF53B8" w:rsidRDefault="00FF53B8" w:rsidP="005B2E20">
      <w:pPr>
        <w:pStyle w:val="ListNumber"/>
      </w:pPr>
      <w:r w:rsidRPr="00FF53B8">
        <w:rPr>
          <w:b/>
          <w:bCs/>
        </w:rPr>
        <w:t>Q</w:t>
      </w:r>
      <w:r>
        <w:rPr>
          <w:b/>
          <w:bCs/>
        </w:rPr>
        <w:t>11</w:t>
      </w:r>
      <w:r w:rsidRPr="00FF53B8">
        <w:rPr>
          <w:b/>
          <w:bCs/>
        </w:rPr>
        <w:t>.</w:t>
      </w:r>
      <w:r>
        <w:rPr>
          <w:b/>
          <w:bCs/>
        </w:rPr>
        <w:t xml:space="preserve"> </w:t>
      </w:r>
      <w:r w:rsidR="002C705E">
        <w:rPr>
          <w:b/>
          <w:bCs/>
        </w:rPr>
        <w:t>O</w:t>
      </w:r>
      <w:r>
        <w:rPr>
          <w:b/>
          <w:bCs/>
        </w:rPr>
        <w:t>ptional</w:t>
      </w:r>
      <w:r w:rsidR="002C705E">
        <w:t xml:space="preserve"> </w:t>
      </w:r>
      <w:r w:rsidR="002C705E" w:rsidRPr="002C705E">
        <w:rPr>
          <w:b/>
          <w:bCs/>
        </w:rPr>
        <w:t>-ask your instructor</w:t>
      </w:r>
      <w:r w:rsidR="002C705E">
        <w:rPr>
          <w:b/>
          <w:bCs/>
        </w:rPr>
        <w:t xml:space="preserve"> -</w:t>
      </w:r>
      <w:r w:rsidR="009A4FA3" w:rsidRPr="009A4FA3">
        <w:t xml:space="preserve">Examine the amino acids in the central low confidence region.  Identify the amino acids and speculate on what each one is interacting with. </w:t>
      </w:r>
    </w:p>
    <w:p w14:paraId="114871CD" w14:textId="5C747E2F" w:rsidR="00B72C53" w:rsidRDefault="0026557A" w:rsidP="005B2E20">
      <w:pPr>
        <w:pStyle w:val="ListNumber"/>
        <w:rPr>
          <w:rFonts w:eastAsia="Calibri" w:cstheme="minorHAnsi"/>
        </w:rPr>
      </w:pPr>
      <w:r w:rsidRPr="00FF53B8">
        <w:rPr>
          <w:b/>
          <w:bCs/>
        </w:rPr>
        <w:t>Q</w:t>
      </w:r>
      <w:r>
        <w:rPr>
          <w:b/>
          <w:bCs/>
        </w:rPr>
        <w:t>12</w:t>
      </w:r>
      <w:r w:rsidRPr="00FF53B8">
        <w:rPr>
          <w:b/>
          <w:bCs/>
        </w:rPr>
        <w:t>.</w:t>
      </w:r>
      <w:r>
        <w:rPr>
          <w:b/>
          <w:bCs/>
        </w:rPr>
        <w:t xml:space="preserve"> Optional</w:t>
      </w:r>
      <w:r>
        <w:t xml:space="preserve"> </w:t>
      </w:r>
      <w:r w:rsidRPr="002C705E">
        <w:rPr>
          <w:b/>
          <w:bCs/>
        </w:rPr>
        <w:t>-ask your instructor</w:t>
      </w:r>
      <w:r>
        <w:rPr>
          <w:b/>
          <w:bCs/>
        </w:rPr>
        <w:t xml:space="preserve"> -</w:t>
      </w:r>
      <w:r w:rsidRPr="009A4FA3">
        <w:t xml:space="preserve">Examine the amino acids in the central low confidence region.  Identify </w:t>
      </w:r>
      <w:r>
        <w:t>an amino acid that is inconsistent with secondary structure in that region.</w:t>
      </w:r>
    </w:p>
    <w:p w14:paraId="46F90187" w14:textId="77777777" w:rsidR="008B4848" w:rsidRDefault="008B4848" w:rsidP="005B2E20">
      <w:pPr>
        <w:pStyle w:val="ListNumber"/>
        <w:rPr>
          <w:rFonts w:eastAsia="Calibri"/>
        </w:rPr>
      </w:pPr>
    </w:p>
    <w:p w14:paraId="31366016" w14:textId="091CD742" w:rsidR="004A1C1A" w:rsidRDefault="004A1C1A">
      <w:pPr>
        <w:rPr>
          <w:rFonts w:eastAsia="Calibri"/>
        </w:rPr>
      </w:pPr>
      <w:r>
        <w:rPr>
          <w:rFonts w:eastAsia="Calibri"/>
        </w:rPr>
        <w:br w:type="page"/>
      </w:r>
    </w:p>
    <w:p w14:paraId="327AA677" w14:textId="77777777" w:rsidR="00C06181" w:rsidRDefault="00C06181" w:rsidP="005B2E20">
      <w:pPr>
        <w:pStyle w:val="ListNumber"/>
        <w:rPr>
          <w:rFonts w:eastAsia="Calibri"/>
        </w:rPr>
      </w:pPr>
    </w:p>
    <w:p w14:paraId="3E5E8AF3" w14:textId="7A104F61" w:rsidR="00C06181" w:rsidRPr="005B7CAF" w:rsidRDefault="00C06181" w:rsidP="005B2E20">
      <w:pPr>
        <w:pStyle w:val="ListNumber"/>
        <w:rPr>
          <w:rFonts w:eastAsia="Calibri"/>
          <w:b/>
          <w:bCs/>
          <w:color w:val="C00000"/>
        </w:rPr>
      </w:pPr>
      <w:r w:rsidRPr="005B7CAF">
        <w:rPr>
          <w:rFonts w:eastAsia="Calibri"/>
          <w:b/>
          <w:bCs/>
          <w:color w:val="C00000"/>
        </w:rPr>
        <w:t>Further Explorations</w:t>
      </w:r>
    </w:p>
    <w:p w14:paraId="0C635D3A" w14:textId="77777777" w:rsidR="00E361FC" w:rsidRDefault="00E2515D" w:rsidP="005B2E20">
      <w:pPr>
        <w:pStyle w:val="ListNumber"/>
        <w:rPr>
          <w:rFonts w:eastAsia="Calibri"/>
        </w:rPr>
      </w:pPr>
      <w:r w:rsidRPr="00E361FC">
        <w:rPr>
          <w:rFonts w:eastAsia="Calibri"/>
        </w:rPr>
        <w:t xml:space="preserve">If your instructor directs you to do so, scroll down to </w:t>
      </w:r>
      <w:r w:rsidR="00BD4FB5" w:rsidRPr="00E361FC">
        <w:rPr>
          <w:rFonts w:eastAsia="Calibri"/>
        </w:rPr>
        <w:t>“Package and Download Results” and save the results of the AlphaFold run.</w:t>
      </w:r>
      <w:r w:rsidR="00E361FC" w:rsidRPr="00E361FC">
        <w:rPr>
          <w:rFonts w:eastAsia="Calibri"/>
        </w:rPr>
        <w:t xml:space="preserve">  The zip file contains: </w:t>
      </w:r>
    </w:p>
    <w:p w14:paraId="59EDFB1C" w14:textId="42E954B4" w:rsidR="00E361FC" w:rsidRPr="00E361FC" w:rsidRDefault="00E361FC" w:rsidP="005B2E20">
      <w:pPr>
        <w:pStyle w:val="ListNumber"/>
        <w:numPr>
          <w:ilvl w:val="0"/>
          <w:numId w:val="47"/>
        </w:numPr>
        <w:rPr>
          <w:rFonts w:eastAsia="Calibri"/>
        </w:rPr>
      </w:pPr>
      <w:r w:rsidRPr="00E361FC">
        <w:rPr>
          <w:rFonts w:eastAsia="Calibri"/>
        </w:rPr>
        <w:t>PDB formatted structures sorted by avg. pLDDT and complexes are sorted by pTMscore. (unrelaxed and relaxed if use_amber is enabled).</w:t>
      </w:r>
    </w:p>
    <w:p w14:paraId="19C73804" w14:textId="77777777" w:rsidR="00E361FC" w:rsidRPr="00E361FC" w:rsidRDefault="00E361FC" w:rsidP="005B2E20">
      <w:pPr>
        <w:pStyle w:val="ListNumber"/>
        <w:numPr>
          <w:ilvl w:val="0"/>
          <w:numId w:val="47"/>
        </w:numPr>
        <w:rPr>
          <w:rFonts w:eastAsia="Calibri"/>
        </w:rPr>
      </w:pPr>
      <w:r w:rsidRPr="00E361FC">
        <w:rPr>
          <w:rFonts w:eastAsia="Calibri"/>
        </w:rPr>
        <w:t>Plots of the model quality.</w:t>
      </w:r>
    </w:p>
    <w:p w14:paraId="0ABCB8F0" w14:textId="77777777" w:rsidR="00E361FC" w:rsidRPr="00E361FC" w:rsidRDefault="00E361FC" w:rsidP="005B2E20">
      <w:pPr>
        <w:pStyle w:val="ListNumber"/>
        <w:numPr>
          <w:ilvl w:val="0"/>
          <w:numId w:val="47"/>
        </w:numPr>
        <w:rPr>
          <w:rFonts w:eastAsia="Calibri"/>
        </w:rPr>
      </w:pPr>
      <w:r w:rsidRPr="00E361FC">
        <w:rPr>
          <w:rFonts w:eastAsia="Calibri"/>
        </w:rPr>
        <w:t>Plots of the MSA coverage.</w:t>
      </w:r>
    </w:p>
    <w:p w14:paraId="050F8D9B" w14:textId="77777777" w:rsidR="00E361FC" w:rsidRPr="00E361FC" w:rsidRDefault="00E361FC" w:rsidP="005B2E20">
      <w:pPr>
        <w:pStyle w:val="ListNumber"/>
        <w:numPr>
          <w:ilvl w:val="0"/>
          <w:numId w:val="47"/>
        </w:numPr>
        <w:rPr>
          <w:rFonts w:eastAsia="Calibri"/>
        </w:rPr>
      </w:pPr>
      <w:r w:rsidRPr="00E361FC">
        <w:rPr>
          <w:rFonts w:eastAsia="Calibri"/>
        </w:rPr>
        <w:t>Parameter log file.</w:t>
      </w:r>
    </w:p>
    <w:p w14:paraId="40B8328C" w14:textId="77777777" w:rsidR="00E361FC" w:rsidRPr="00E361FC" w:rsidRDefault="00E361FC" w:rsidP="005B2E20">
      <w:pPr>
        <w:pStyle w:val="ListNumber"/>
        <w:numPr>
          <w:ilvl w:val="0"/>
          <w:numId w:val="47"/>
        </w:numPr>
        <w:rPr>
          <w:rFonts w:eastAsia="Calibri"/>
        </w:rPr>
      </w:pPr>
      <w:r w:rsidRPr="00E361FC">
        <w:rPr>
          <w:rFonts w:eastAsia="Calibri"/>
        </w:rPr>
        <w:t>A3M formatted input MSA.</w:t>
      </w:r>
    </w:p>
    <w:p w14:paraId="75780A62" w14:textId="77777777" w:rsidR="00E361FC" w:rsidRPr="00E361FC" w:rsidRDefault="00E361FC" w:rsidP="005B2E20">
      <w:pPr>
        <w:pStyle w:val="ListNumber"/>
        <w:numPr>
          <w:ilvl w:val="0"/>
          <w:numId w:val="47"/>
        </w:numPr>
        <w:rPr>
          <w:rFonts w:eastAsia="Calibri"/>
        </w:rPr>
      </w:pPr>
      <w:r w:rsidRPr="00E361FC">
        <w:rPr>
          <w:rFonts w:eastAsia="Calibri"/>
        </w:rPr>
        <w:t>A predicted_aligned_error_v1.json using AlphaFold-DB's format and a scores.json for each model which contains an array (list of lists) for PAE, a list with the average pLDDT and the pTMscore.</w:t>
      </w:r>
    </w:p>
    <w:p w14:paraId="3C7B0204" w14:textId="19335687" w:rsidR="007D2E99" w:rsidRDefault="00E361FC" w:rsidP="005B2E20">
      <w:pPr>
        <w:pStyle w:val="ListNumber"/>
        <w:numPr>
          <w:ilvl w:val="0"/>
          <w:numId w:val="47"/>
        </w:numPr>
        <w:rPr>
          <w:rFonts w:eastAsia="Calibri"/>
        </w:rPr>
      </w:pPr>
      <w:r w:rsidRPr="00E361FC">
        <w:rPr>
          <w:rFonts w:eastAsia="Calibri"/>
        </w:rPr>
        <w:t>BibTeX file with citations for all used tools and databases.</w:t>
      </w:r>
    </w:p>
    <w:p w14:paraId="3A8B3552" w14:textId="77777777" w:rsidR="00A54A87" w:rsidRDefault="00A54A87" w:rsidP="005B2E20">
      <w:pPr>
        <w:pStyle w:val="ListNumber"/>
        <w:rPr>
          <w:rFonts w:eastAsia="Calibri"/>
        </w:rPr>
      </w:pPr>
    </w:p>
    <w:p w14:paraId="76A42922" w14:textId="77777777" w:rsidR="00A54A87" w:rsidRDefault="00A54A87" w:rsidP="005B2E20">
      <w:pPr>
        <w:pStyle w:val="ListNumber"/>
        <w:rPr>
          <w:rFonts w:eastAsia="Calibri"/>
        </w:rPr>
      </w:pPr>
    </w:p>
    <w:p w14:paraId="4F92E26A" w14:textId="1AE27542" w:rsidR="00540671" w:rsidRDefault="005A2316" w:rsidP="005B2E20">
      <w:pPr>
        <w:pStyle w:val="ListNumber"/>
        <w:rPr>
          <w:shd w:val="clear" w:color="auto" w:fill="FFFFFF"/>
        </w:rPr>
      </w:pPr>
      <w:r>
        <w:rPr>
          <w:shd w:val="clear" w:color="auto" w:fill="FFFFFF"/>
        </w:rPr>
        <w:t xml:space="preserve">You can import </w:t>
      </w:r>
      <w:r w:rsidR="0021396B">
        <w:rPr>
          <w:shd w:val="clear" w:color="auto" w:fill="FFFFFF"/>
        </w:rPr>
        <w:t>cif format</w:t>
      </w:r>
      <w:r>
        <w:rPr>
          <w:shd w:val="clear" w:color="auto" w:fill="FFFFFF"/>
        </w:rPr>
        <w:t xml:space="preserve"> into PyMol:</w:t>
      </w:r>
      <w:r w:rsidR="005F4DFC">
        <w:rPr>
          <w:shd w:val="clear" w:color="auto" w:fill="FFFFFF"/>
        </w:rPr>
        <w:t>. You can also pull the entire zip file into PyMol:</w:t>
      </w:r>
      <w:r>
        <w:rPr>
          <w:shd w:val="clear" w:color="auto" w:fill="FFFFFF"/>
        </w:rPr>
        <w:t xml:space="preserve"> Open </w:t>
      </w:r>
      <w:r w:rsidRPr="005A2316">
        <w:rPr>
          <w:shd w:val="clear" w:color="auto" w:fill="FFFFFF"/>
        </w:rPr>
        <w:t>PyMOL</w:t>
      </w:r>
      <w:r>
        <w:rPr>
          <w:shd w:val="clear" w:color="auto" w:fill="FFFFFF"/>
        </w:rPr>
        <w:t xml:space="preserve"> and</w:t>
      </w:r>
      <w:r w:rsidRPr="005A2316">
        <w:rPr>
          <w:shd w:val="clear" w:color="auto" w:fill="FFFFFF"/>
        </w:rPr>
        <w:t xml:space="preserve"> click Plugin &gt; Plugin Manager. Then, click the Install new plugin tab, select Choose file, and select the .zip. </w:t>
      </w:r>
      <w:r>
        <w:rPr>
          <w:shd w:val="clear" w:color="auto" w:fill="FFFFFF"/>
        </w:rPr>
        <w:t>Choose a directory to save it</w:t>
      </w:r>
      <w:r w:rsidR="00480E76">
        <w:rPr>
          <w:shd w:val="clear" w:color="auto" w:fill="FFFFFF"/>
        </w:rPr>
        <w:t>, then unzip the files.</w:t>
      </w:r>
    </w:p>
    <w:p w14:paraId="434F129B" w14:textId="77777777" w:rsidR="00540671" w:rsidRDefault="00540671" w:rsidP="005B2E20">
      <w:pPr>
        <w:pStyle w:val="ListNumber"/>
        <w:rPr>
          <w:shd w:val="clear" w:color="auto" w:fill="FFFFFF"/>
        </w:rPr>
      </w:pPr>
    </w:p>
    <w:p w14:paraId="788329DE" w14:textId="77777777" w:rsidR="00B15DEE" w:rsidRDefault="00B15DEE" w:rsidP="005B2E20">
      <w:pPr>
        <w:pStyle w:val="ListNumber"/>
        <w:rPr>
          <w:rFonts w:eastAsia="Calibri"/>
        </w:rPr>
      </w:pPr>
    </w:p>
    <w:p w14:paraId="608BAD99" w14:textId="77777777" w:rsidR="00B15DEE" w:rsidRDefault="00B15DEE" w:rsidP="005B2E20">
      <w:pPr>
        <w:pStyle w:val="ListNumber"/>
        <w:rPr>
          <w:rFonts w:eastAsia="Calibri"/>
        </w:rPr>
      </w:pPr>
    </w:p>
    <w:p w14:paraId="49379C4F" w14:textId="77777777" w:rsidR="00B15DEE" w:rsidRDefault="00B15DEE" w:rsidP="005B2E20">
      <w:pPr>
        <w:pStyle w:val="ListNumber"/>
        <w:rPr>
          <w:rFonts w:eastAsia="Calibri"/>
        </w:rPr>
      </w:pPr>
    </w:p>
    <w:p w14:paraId="09B06719" w14:textId="77777777" w:rsidR="00B15DEE" w:rsidRDefault="00B15DEE" w:rsidP="005B2E20">
      <w:pPr>
        <w:pStyle w:val="ListNumber"/>
        <w:rPr>
          <w:rFonts w:eastAsia="Calibri"/>
        </w:rPr>
      </w:pPr>
    </w:p>
    <w:p w14:paraId="0F999F63" w14:textId="77777777" w:rsidR="00B15DEE" w:rsidRDefault="00B15DEE" w:rsidP="005B2E20">
      <w:pPr>
        <w:pStyle w:val="ListNumber"/>
        <w:rPr>
          <w:rFonts w:eastAsia="Calibri"/>
        </w:rPr>
      </w:pPr>
    </w:p>
    <w:p w14:paraId="54DA23B5" w14:textId="77777777" w:rsidR="00B15DEE" w:rsidRDefault="00B15DEE" w:rsidP="005B2E20">
      <w:pPr>
        <w:pStyle w:val="ListNumber"/>
        <w:rPr>
          <w:rFonts w:eastAsia="Calibri"/>
        </w:rPr>
      </w:pPr>
    </w:p>
    <w:p w14:paraId="2E8516DC" w14:textId="77777777" w:rsidR="00B15DEE" w:rsidRDefault="00B15DEE" w:rsidP="005B2E20">
      <w:pPr>
        <w:pStyle w:val="ListNumber"/>
        <w:rPr>
          <w:rFonts w:eastAsia="Calibri"/>
        </w:rPr>
      </w:pPr>
    </w:p>
    <w:p w14:paraId="773598AB" w14:textId="65692F79" w:rsidR="00B15DEE" w:rsidRDefault="00B15DEE" w:rsidP="005B2E20">
      <w:pPr>
        <w:pStyle w:val="ListNumber"/>
        <w:rPr>
          <w:rFonts w:eastAsia="Calibri"/>
        </w:rPr>
      </w:pPr>
    </w:p>
    <w:p w14:paraId="4392D7E7" w14:textId="77777777" w:rsidR="00B15DEE" w:rsidRDefault="00B15DEE" w:rsidP="005B2E20">
      <w:pPr>
        <w:pStyle w:val="ListNumber"/>
        <w:rPr>
          <w:rFonts w:eastAsia="Calibri"/>
        </w:rPr>
      </w:pPr>
    </w:p>
    <w:p w14:paraId="679F0811" w14:textId="77777777" w:rsidR="00B15DEE" w:rsidRDefault="00B15DEE" w:rsidP="005B2E20">
      <w:pPr>
        <w:pStyle w:val="ListNumber"/>
        <w:rPr>
          <w:rFonts w:eastAsia="Calibri"/>
        </w:rPr>
      </w:pPr>
    </w:p>
    <w:p w14:paraId="7AF842C9" w14:textId="77777777" w:rsidR="00B15DEE" w:rsidRDefault="00B15DEE" w:rsidP="005B2E20">
      <w:pPr>
        <w:pStyle w:val="ListNumber"/>
        <w:rPr>
          <w:rFonts w:eastAsia="Calibri"/>
        </w:rPr>
      </w:pPr>
    </w:p>
    <w:p w14:paraId="7535E37C" w14:textId="77777777" w:rsidR="00B15DEE" w:rsidRDefault="00B15DEE" w:rsidP="005B2E20">
      <w:pPr>
        <w:pStyle w:val="ListNumber"/>
        <w:rPr>
          <w:rFonts w:eastAsia="Calibri"/>
        </w:rPr>
      </w:pPr>
    </w:p>
    <w:p w14:paraId="501881A7" w14:textId="77777777" w:rsidR="00B15DEE" w:rsidRDefault="00B15DEE" w:rsidP="005B2E20">
      <w:pPr>
        <w:pStyle w:val="ListNumber"/>
        <w:rPr>
          <w:rFonts w:eastAsia="Calibri"/>
        </w:rPr>
      </w:pPr>
    </w:p>
    <w:p w14:paraId="21A8F571" w14:textId="172E0303" w:rsidR="00540671" w:rsidRPr="00D46EF7" w:rsidRDefault="00540671" w:rsidP="005B2E20">
      <w:pPr>
        <w:pStyle w:val="ListNumber"/>
        <w:rPr>
          <w:rFonts w:eastAsia="Calibri"/>
        </w:rPr>
      </w:pPr>
    </w:p>
    <w:sectPr w:rsidR="00540671" w:rsidRPr="00D46EF7" w:rsidSect="00875040">
      <w:headerReference w:type="even" r:id="rId43"/>
      <w:headerReference w:type="default" r:id="rId44"/>
      <w:footerReference w:type="even" r:id="rId45"/>
      <w:footerReference w:type="default" r:id="rId46"/>
      <w:headerReference w:type="first" r:id="rId47"/>
      <w:footerReference w:type="first" r:id="rId48"/>
      <w:pgSz w:w="12240" w:h="15840"/>
      <w:pgMar w:top="1440" w:right="1080" w:bottom="1440" w:left="108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BFF9DF" w14:textId="77777777" w:rsidR="00C90B66" w:rsidRDefault="00C90B66" w:rsidP="00BC2239">
      <w:r>
        <w:separator/>
      </w:r>
    </w:p>
  </w:endnote>
  <w:endnote w:type="continuationSeparator" w:id="0">
    <w:p w14:paraId="44217E23" w14:textId="77777777" w:rsidR="00C90B66" w:rsidRDefault="00C90B66" w:rsidP="00BC2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Sorts Mill Goudy">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7F09B" w14:textId="77777777" w:rsidR="0098123B" w:rsidRDefault="0098123B">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00664859" w14:textId="77777777" w:rsidR="0098123B" w:rsidRDefault="0098123B">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14696" w14:textId="77777777" w:rsidR="0098123B" w:rsidRPr="00AE744B" w:rsidRDefault="0098123B" w:rsidP="00AE744B">
    <w:pPr>
      <w:pStyle w:val="Footer"/>
    </w:pPr>
    <w:r>
      <w:rPr>
        <w:szCs w:val="16"/>
      </w:rPr>
      <w:tab/>
    </w:r>
    <w:r w:rsidRPr="00AE744B">
      <w:fldChar w:fldCharType="begin"/>
    </w:r>
    <w:r w:rsidRPr="00AE744B">
      <w:instrText>PAGE</w:instrText>
    </w:r>
    <w:r w:rsidRPr="00AE744B">
      <w:fldChar w:fldCharType="separate"/>
    </w:r>
    <w:r w:rsidRPr="00AE744B">
      <w:t>1</w:t>
    </w:r>
    <w:r w:rsidRPr="00AE744B">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83228" w14:textId="77777777" w:rsidR="0015279B" w:rsidRDefault="001527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8D6C3B" w14:textId="77777777" w:rsidR="00C90B66" w:rsidRDefault="00C90B66" w:rsidP="00BC2239">
      <w:r>
        <w:separator/>
      </w:r>
    </w:p>
  </w:footnote>
  <w:footnote w:type="continuationSeparator" w:id="0">
    <w:p w14:paraId="6A7B47DB" w14:textId="77777777" w:rsidR="00C90B66" w:rsidRDefault="00C90B66" w:rsidP="00BC22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1CBAAC" w14:textId="77777777" w:rsidR="0015279B" w:rsidRDefault="001527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29261" w14:textId="60AFF819" w:rsidR="0098123B" w:rsidRPr="00AE744B" w:rsidRDefault="0098123B" w:rsidP="00714D16">
    <w:pPr>
      <w:pStyle w:val="Header"/>
    </w:pPr>
    <w:r w:rsidRPr="00AE744B">
      <w:t>Genomics Education Partnershi</w:t>
    </w:r>
    <w:r w:rsidR="00C270BA">
      <w:t>p</w:t>
    </w:r>
    <w:r w:rsidRPr="00AE744B">
      <w:tab/>
    </w:r>
    <w:r w:rsidRPr="00AE744B">
      <w:tab/>
      <w:t xml:space="preserve">   </w:t>
    </w:r>
    <w:r w:rsidR="00513222">
      <w:t xml:space="preserve"> </w:t>
    </w:r>
    <w:r w:rsidRPr="00AE744B">
      <w:t xml:space="preserve">Last Update: </w:t>
    </w:r>
    <w:r w:rsidR="00D963F4">
      <w:t>0</w:t>
    </w:r>
    <w:r w:rsidR="00E64E06">
      <w:t>3</w:t>
    </w:r>
    <w:r w:rsidR="0015279B">
      <w:t>14</w:t>
    </w:r>
    <w:r w:rsidR="00E64E06">
      <w:t>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068A9" w14:textId="77777777" w:rsidR="0015279B" w:rsidRDefault="001527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74675B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19617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792B42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B7277D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74AE4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9002D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4F877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434018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EE8E0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1BA15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00000001"/>
    <w:lvl w:ilvl="0" w:tplc="00000001">
      <w:start w:val="1"/>
      <w:numFmt w:val="decimal"/>
      <w:lvlText w:val="%1."/>
      <w:lvlJc w:val="left"/>
      <w:pPr>
        <w:ind w:left="720" w:hanging="360"/>
      </w:pPr>
    </w:lvl>
    <w:lvl w:ilvl="1" w:tplc="00000002">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27F6560"/>
    <w:multiLevelType w:val="hybridMultilevel"/>
    <w:tmpl w:val="A0C06C2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3115F4E"/>
    <w:multiLevelType w:val="hybridMultilevel"/>
    <w:tmpl w:val="0B8688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0A3C6364"/>
    <w:multiLevelType w:val="hybridMultilevel"/>
    <w:tmpl w:val="23AE2168"/>
    <w:lvl w:ilvl="0" w:tplc="DBA49BC8">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1656F3"/>
    <w:multiLevelType w:val="hybridMultilevel"/>
    <w:tmpl w:val="E490F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97141EE"/>
    <w:multiLevelType w:val="hybridMultilevel"/>
    <w:tmpl w:val="0B66A8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A304E4F"/>
    <w:multiLevelType w:val="hybridMultilevel"/>
    <w:tmpl w:val="E086EE9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D7C4912"/>
    <w:multiLevelType w:val="hybridMultilevel"/>
    <w:tmpl w:val="4EA09FAC"/>
    <w:lvl w:ilvl="0" w:tplc="0E80BF52">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EB00067"/>
    <w:multiLevelType w:val="hybridMultilevel"/>
    <w:tmpl w:val="52C0ED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F0F4943"/>
    <w:multiLevelType w:val="hybridMultilevel"/>
    <w:tmpl w:val="86B2D6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33F5A82"/>
    <w:multiLevelType w:val="hybridMultilevel"/>
    <w:tmpl w:val="DA546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49D4571"/>
    <w:multiLevelType w:val="hybridMultilevel"/>
    <w:tmpl w:val="8ABEFD1E"/>
    <w:lvl w:ilvl="0" w:tplc="0000000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24B0292A"/>
    <w:multiLevelType w:val="hybridMultilevel"/>
    <w:tmpl w:val="00000001"/>
    <w:lvl w:ilvl="0" w:tplc="00000001">
      <w:start w:val="1"/>
      <w:numFmt w:val="decimal"/>
      <w:lvlText w:val="%1."/>
      <w:lvlJc w:val="left"/>
      <w:pPr>
        <w:ind w:left="720" w:hanging="360"/>
      </w:pPr>
    </w:lvl>
    <w:lvl w:ilvl="1" w:tplc="00000002">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32535E8D"/>
    <w:multiLevelType w:val="hybridMultilevel"/>
    <w:tmpl w:val="333CF530"/>
    <w:lvl w:ilvl="0" w:tplc="721C3F4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C012DA7"/>
    <w:multiLevelType w:val="hybridMultilevel"/>
    <w:tmpl w:val="7EEA51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47D7A98"/>
    <w:multiLevelType w:val="hybridMultilevel"/>
    <w:tmpl w:val="E34ECB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5D525E4"/>
    <w:multiLevelType w:val="hybridMultilevel"/>
    <w:tmpl w:val="2E4A2F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2F0C0C"/>
    <w:multiLevelType w:val="hybridMultilevel"/>
    <w:tmpl w:val="035C30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9F97A1E"/>
    <w:multiLevelType w:val="hybridMultilevel"/>
    <w:tmpl w:val="44780792"/>
    <w:lvl w:ilvl="0" w:tplc="0000000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D25453"/>
    <w:multiLevelType w:val="hybridMultilevel"/>
    <w:tmpl w:val="A1AE0A2C"/>
    <w:lvl w:ilvl="0" w:tplc="A406F664">
      <w:start w:val="1"/>
      <w:numFmt w:val="bullet"/>
      <w:pStyle w:val="Sub-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601A0A0E"/>
    <w:multiLevelType w:val="hybridMultilevel"/>
    <w:tmpl w:val="B742F5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2DD0DB8"/>
    <w:multiLevelType w:val="hybridMultilevel"/>
    <w:tmpl w:val="933626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6D82DC7"/>
    <w:multiLevelType w:val="hybridMultilevel"/>
    <w:tmpl w:val="D2C423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97C034F"/>
    <w:multiLevelType w:val="hybridMultilevel"/>
    <w:tmpl w:val="229AE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A02C20"/>
    <w:multiLevelType w:val="hybridMultilevel"/>
    <w:tmpl w:val="BA7CA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1D1226"/>
    <w:multiLevelType w:val="hybridMultilevel"/>
    <w:tmpl w:val="04A8DA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4106006"/>
    <w:multiLevelType w:val="hybridMultilevel"/>
    <w:tmpl w:val="072A1F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D4934C7"/>
    <w:multiLevelType w:val="hybridMultilevel"/>
    <w:tmpl w:val="661CBE7A"/>
    <w:lvl w:ilvl="0" w:tplc="394EC8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0180844">
    <w:abstractNumId w:val="9"/>
  </w:num>
  <w:num w:numId="2" w16cid:durableId="428046936">
    <w:abstractNumId w:val="33"/>
  </w:num>
  <w:num w:numId="3" w16cid:durableId="1068311545">
    <w:abstractNumId w:val="8"/>
  </w:num>
  <w:num w:numId="4" w16cid:durableId="1782602146">
    <w:abstractNumId w:val="0"/>
  </w:num>
  <w:num w:numId="5" w16cid:durableId="1050762798">
    <w:abstractNumId w:val="1"/>
  </w:num>
  <w:num w:numId="6" w16cid:durableId="1884976641">
    <w:abstractNumId w:val="2"/>
  </w:num>
  <w:num w:numId="7" w16cid:durableId="65762128">
    <w:abstractNumId w:val="3"/>
  </w:num>
  <w:num w:numId="8" w16cid:durableId="1977949718">
    <w:abstractNumId w:val="4"/>
  </w:num>
  <w:num w:numId="9" w16cid:durableId="1081416741">
    <w:abstractNumId w:val="5"/>
  </w:num>
  <w:num w:numId="10" w16cid:durableId="572542356">
    <w:abstractNumId w:val="6"/>
  </w:num>
  <w:num w:numId="11" w16cid:durableId="1980837368">
    <w:abstractNumId w:val="7"/>
  </w:num>
  <w:num w:numId="12" w16cid:durableId="186254899">
    <w:abstractNumId w:val="8"/>
    <w:lvlOverride w:ilvl="0">
      <w:startOverride w:val="1"/>
    </w:lvlOverride>
  </w:num>
  <w:num w:numId="13" w16cid:durableId="1777866673">
    <w:abstractNumId w:val="10"/>
  </w:num>
  <w:num w:numId="14" w16cid:durableId="532380400">
    <w:abstractNumId w:val="32"/>
  </w:num>
  <w:num w:numId="15" w16cid:durableId="1833982603">
    <w:abstractNumId w:val="25"/>
  </w:num>
  <w:num w:numId="16" w16cid:durableId="1723600423">
    <w:abstractNumId w:val="24"/>
  </w:num>
  <w:num w:numId="17" w16cid:durableId="802961651">
    <w:abstractNumId w:val="20"/>
  </w:num>
  <w:num w:numId="18" w16cid:durableId="1821966802">
    <w:abstractNumId w:val="30"/>
  </w:num>
  <w:num w:numId="19" w16cid:durableId="1734162801">
    <w:abstractNumId w:val="19"/>
  </w:num>
  <w:num w:numId="20" w16cid:durableId="341473232">
    <w:abstractNumId w:val="38"/>
  </w:num>
  <w:num w:numId="21" w16cid:durableId="989601648">
    <w:abstractNumId w:val="36"/>
  </w:num>
  <w:num w:numId="22" w16cid:durableId="1082263380">
    <w:abstractNumId w:val="23"/>
  </w:num>
  <w:num w:numId="23" w16cid:durableId="1224608437">
    <w:abstractNumId w:val="28"/>
  </w:num>
  <w:num w:numId="24" w16cid:durableId="777681776">
    <w:abstractNumId w:val="39"/>
  </w:num>
  <w:num w:numId="25" w16cid:durableId="2103597596">
    <w:abstractNumId w:val="31"/>
  </w:num>
  <w:num w:numId="26" w16cid:durableId="482165749">
    <w:abstractNumId w:val="17"/>
  </w:num>
  <w:num w:numId="27" w16cid:durableId="730733432">
    <w:abstractNumId w:val="40"/>
  </w:num>
  <w:num w:numId="28" w16cid:durableId="356194879">
    <w:abstractNumId w:val="35"/>
  </w:num>
  <w:num w:numId="29" w16cid:durableId="1599564302">
    <w:abstractNumId w:val="15"/>
  </w:num>
  <w:num w:numId="30" w16cid:durableId="324363833">
    <w:abstractNumId w:val="16"/>
  </w:num>
  <w:num w:numId="31" w16cid:durableId="177894048">
    <w:abstractNumId w:val="29"/>
  </w:num>
  <w:num w:numId="32" w16cid:durableId="1873154968">
    <w:abstractNumId w:val="11"/>
  </w:num>
  <w:num w:numId="33" w16cid:durableId="912937501">
    <w:abstractNumId w:val="12"/>
  </w:num>
  <w:num w:numId="34" w16cid:durableId="185022921">
    <w:abstractNumId w:val="13"/>
  </w:num>
  <w:num w:numId="35" w16cid:durableId="2094354417">
    <w:abstractNumId w:val="14"/>
  </w:num>
  <w:num w:numId="36" w16cid:durableId="1939870590">
    <w:abstractNumId w:val="26"/>
  </w:num>
  <w:num w:numId="37" w16cid:durableId="999431660">
    <w:abstractNumId w:val="18"/>
  </w:num>
  <w:num w:numId="38" w16cid:durableId="713310824">
    <w:abstractNumId w:val="37"/>
  </w:num>
  <w:num w:numId="39" w16cid:durableId="1623146684">
    <w:abstractNumId w:val="21"/>
  </w:num>
  <w:num w:numId="40" w16cid:durableId="1491628821">
    <w:abstractNumId w:val="27"/>
  </w:num>
  <w:num w:numId="41" w16cid:durableId="1469081621">
    <w:abstractNumId w:val="8"/>
  </w:num>
  <w:num w:numId="42" w16cid:durableId="976957765">
    <w:abstractNumId w:val="21"/>
    <w:lvlOverride w:ilvl="0">
      <w:startOverride w:val="1"/>
    </w:lvlOverride>
  </w:num>
  <w:num w:numId="43" w16cid:durableId="1586766646">
    <w:abstractNumId w:val="8"/>
  </w:num>
  <w:num w:numId="44" w16cid:durableId="1312908588">
    <w:abstractNumId w:val="21"/>
    <w:lvlOverride w:ilvl="0">
      <w:startOverride w:val="1"/>
    </w:lvlOverride>
  </w:num>
  <w:num w:numId="45" w16cid:durableId="1099176183">
    <w:abstractNumId w:val="34"/>
  </w:num>
  <w:num w:numId="46" w16cid:durableId="1285649062">
    <w:abstractNumId w:val="41"/>
  </w:num>
  <w:num w:numId="47" w16cid:durableId="1692606249">
    <w:abstractNumId w:val="2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3A1"/>
    <w:rsid w:val="00001F15"/>
    <w:rsid w:val="00002B4B"/>
    <w:rsid w:val="00003DB5"/>
    <w:rsid w:val="000045DE"/>
    <w:rsid w:val="000047FB"/>
    <w:rsid w:val="00006E57"/>
    <w:rsid w:val="000104E5"/>
    <w:rsid w:val="000119A6"/>
    <w:rsid w:val="0001646C"/>
    <w:rsid w:val="00017008"/>
    <w:rsid w:val="000220E9"/>
    <w:rsid w:val="00022985"/>
    <w:rsid w:val="00024F72"/>
    <w:rsid w:val="00025841"/>
    <w:rsid w:val="00025FD3"/>
    <w:rsid w:val="000265A3"/>
    <w:rsid w:val="0002791D"/>
    <w:rsid w:val="000304DF"/>
    <w:rsid w:val="00031480"/>
    <w:rsid w:val="000316D2"/>
    <w:rsid w:val="00031DCA"/>
    <w:rsid w:val="00033375"/>
    <w:rsid w:val="000351C8"/>
    <w:rsid w:val="00035E07"/>
    <w:rsid w:val="000364E2"/>
    <w:rsid w:val="000368A8"/>
    <w:rsid w:val="0004100A"/>
    <w:rsid w:val="0004193F"/>
    <w:rsid w:val="0004231A"/>
    <w:rsid w:val="000425E9"/>
    <w:rsid w:val="00042905"/>
    <w:rsid w:val="00042C84"/>
    <w:rsid w:val="0004352A"/>
    <w:rsid w:val="000445E2"/>
    <w:rsid w:val="00047528"/>
    <w:rsid w:val="00047B25"/>
    <w:rsid w:val="00050BA8"/>
    <w:rsid w:val="00050F4A"/>
    <w:rsid w:val="000520A6"/>
    <w:rsid w:val="000543F8"/>
    <w:rsid w:val="0005459B"/>
    <w:rsid w:val="00055316"/>
    <w:rsid w:val="0005637E"/>
    <w:rsid w:val="000572DD"/>
    <w:rsid w:val="000578B8"/>
    <w:rsid w:val="0006108E"/>
    <w:rsid w:val="00061BDA"/>
    <w:rsid w:val="0006202A"/>
    <w:rsid w:val="000624A3"/>
    <w:rsid w:val="000643C6"/>
    <w:rsid w:val="00064FFA"/>
    <w:rsid w:val="000654AB"/>
    <w:rsid w:val="000665A2"/>
    <w:rsid w:val="00066E08"/>
    <w:rsid w:val="00066F7B"/>
    <w:rsid w:val="000706C2"/>
    <w:rsid w:val="00071275"/>
    <w:rsid w:val="000715D2"/>
    <w:rsid w:val="0007229C"/>
    <w:rsid w:val="0007399E"/>
    <w:rsid w:val="00076BAE"/>
    <w:rsid w:val="000771C4"/>
    <w:rsid w:val="00077BBF"/>
    <w:rsid w:val="00077CAF"/>
    <w:rsid w:val="000806DA"/>
    <w:rsid w:val="00080852"/>
    <w:rsid w:val="00081AA2"/>
    <w:rsid w:val="00082936"/>
    <w:rsid w:val="0008567A"/>
    <w:rsid w:val="0008654A"/>
    <w:rsid w:val="0009226A"/>
    <w:rsid w:val="00093117"/>
    <w:rsid w:val="000A02D7"/>
    <w:rsid w:val="000A2030"/>
    <w:rsid w:val="000A26EB"/>
    <w:rsid w:val="000A285A"/>
    <w:rsid w:val="000A3044"/>
    <w:rsid w:val="000A3DBF"/>
    <w:rsid w:val="000A4911"/>
    <w:rsid w:val="000A4C66"/>
    <w:rsid w:val="000A56D1"/>
    <w:rsid w:val="000A5893"/>
    <w:rsid w:val="000A65A2"/>
    <w:rsid w:val="000B1BB8"/>
    <w:rsid w:val="000B43CD"/>
    <w:rsid w:val="000B4478"/>
    <w:rsid w:val="000B4D3E"/>
    <w:rsid w:val="000B54F3"/>
    <w:rsid w:val="000B6166"/>
    <w:rsid w:val="000B63F8"/>
    <w:rsid w:val="000B7428"/>
    <w:rsid w:val="000C00EF"/>
    <w:rsid w:val="000C0418"/>
    <w:rsid w:val="000C155F"/>
    <w:rsid w:val="000C1B7B"/>
    <w:rsid w:val="000C2A8E"/>
    <w:rsid w:val="000C5DD6"/>
    <w:rsid w:val="000C6DB1"/>
    <w:rsid w:val="000C735F"/>
    <w:rsid w:val="000C7C4A"/>
    <w:rsid w:val="000C7CA4"/>
    <w:rsid w:val="000D1827"/>
    <w:rsid w:val="000D189E"/>
    <w:rsid w:val="000D2B3D"/>
    <w:rsid w:val="000D382D"/>
    <w:rsid w:val="000D5762"/>
    <w:rsid w:val="000D61E1"/>
    <w:rsid w:val="000D7CCA"/>
    <w:rsid w:val="000D7FC2"/>
    <w:rsid w:val="000E4434"/>
    <w:rsid w:val="000E63F9"/>
    <w:rsid w:val="000E68C7"/>
    <w:rsid w:val="000E71FF"/>
    <w:rsid w:val="000F12C2"/>
    <w:rsid w:val="000F1C97"/>
    <w:rsid w:val="000F247C"/>
    <w:rsid w:val="000F25F0"/>
    <w:rsid w:val="000F27CC"/>
    <w:rsid w:val="000F5490"/>
    <w:rsid w:val="000F59B6"/>
    <w:rsid w:val="000F620F"/>
    <w:rsid w:val="000F7CD9"/>
    <w:rsid w:val="00100521"/>
    <w:rsid w:val="001006A4"/>
    <w:rsid w:val="00100789"/>
    <w:rsid w:val="00101495"/>
    <w:rsid w:val="0010417A"/>
    <w:rsid w:val="001042FB"/>
    <w:rsid w:val="0010477F"/>
    <w:rsid w:val="00105095"/>
    <w:rsid w:val="00105BE9"/>
    <w:rsid w:val="00105BED"/>
    <w:rsid w:val="00105C44"/>
    <w:rsid w:val="00106EF4"/>
    <w:rsid w:val="00110056"/>
    <w:rsid w:val="00114802"/>
    <w:rsid w:val="00114BFA"/>
    <w:rsid w:val="00115599"/>
    <w:rsid w:val="00116952"/>
    <w:rsid w:val="00116DEA"/>
    <w:rsid w:val="00117D00"/>
    <w:rsid w:val="001208C5"/>
    <w:rsid w:val="001210E3"/>
    <w:rsid w:val="001214AF"/>
    <w:rsid w:val="00121AA1"/>
    <w:rsid w:val="00121B8E"/>
    <w:rsid w:val="00121E24"/>
    <w:rsid w:val="00122EA3"/>
    <w:rsid w:val="0012416A"/>
    <w:rsid w:val="00124874"/>
    <w:rsid w:val="00124ACC"/>
    <w:rsid w:val="001258BB"/>
    <w:rsid w:val="001275E8"/>
    <w:rsid w:val="001315EB"/>
    <w:rsid w:val="0013255B"/>
    <w:rsid w:val="0013456C"/>
    <w:rsid w:val="00134B63"/>
    <w:rsid w:val="00137F7C"/>
    <w:rsid w:val="001416C8"/>
    <w:rsid w:val="001418EE"/>
    <w:rsid w:val="00141EF8"/>
    <w:rsid w:val="001420FD"/>
    <w:rsid w:val="001422FC"/>
    <w:rsid w:val="00142737"/>
    <w:rsid w:val="00142E5C"/>
    <w:rsid w:val="0014412A"/>
    <w:rsid w:val="001450CB"/>
    <w:rsid w:val="001454AC"/>
    <w:rsid w:val="00146353"/>
    <w:rsid w:val="00150EF8"/>
    <w:rsid w:val="00150F97"/>
    <w:rsid w:val="00151184"/>
    <w:rsid w:val="00151ABD"/>
    <w:rsid w:val="0015202A"/>
    <w:rsid w:val="0015279B"/>
    <w:rsid w:val="00152A0F"/>
    <w:rsid w:val="00152C1C"/>
    <w:rsid w:val="0015327E"/>
    <w:rsid w:val="00153937"/>
    <w:rsid w:val="00153977"/>
    <w:rsid w:val="00153E5B"/>
    <w:rsid w:val="0015407A"/>
    <w:rsid w:val="001540F4"/>
    <w:rsid w:val="0015656A"/>
    <w:rsid w:val="00160C52"/>
    <w:rsid w:val="00160D89"/>
    <w:rsid w:val="00162966"/>
    <w:rsid w:val="00162ED8"/>
    <w:rsid w:val="00164498"/>
    <w:rsid w:val="00164967"/>
    <w:rsid w:val="0016531F"/>
    <w:rsid w:val="00165C55"/>
    <w:rsid w:val="00166F7A"/>
    <w:rsid w:val="00170006"/>
    <w:rsid w:val="0017062F"/>
    <w:rsid w:val="0017113E"/>
    <w:rsid w:val="00171768"/>
    <w:rsid w:val="00171AB2"/>
    <w:rsid w:val="001720D9"/>
    <w:rsid w:val="00172417"/>
    <w:rsid w:val="00174B4F"/>
    <w:rsid w:val="0017502A"/>
    <w:rsid w:val="0017712A"/>
    <w:rsid w:val="0018382B"/>
    <w:rsid w:val="0018508C"/>
    <w:rsid w:val="00187023"/>
    <w:rsid w:val="00187EB2"/>
    <w:rsid w:val="00190B0A"/>
    <w:rsid w:val="00191467"/>
    <w:rsid w:val="00193B5D"/>
    <w:rsid w:val="00193E9F"/>
    <w:rsid w:val="00194292"/>
    <w:rsid w:val="00195656"/>
    <w:rsid w:val="00195D62"/>
    <w:rsid w:val="0019675C"/>
    <w:rsid w:val="00197CAF"/>
    <w:rsid w:val="001A0953"/>
    <w:rsid w:val="001A111C"/>
    <w:rsid w:val="001A1254"/>
    <w:rsid w:val="001A1AF2"/>
    <w:rsid w:val="001A3A89"/>
    <w:rsid w:val="001A3D75"/>
    <w:rsid w:val="001A3F00"/>
    <w:rsid w:val="001A406D"/>
    <w:rsid w:val="001A4239"/>
    <w:rsid w:val="001A46D2"/>
    <w:rsid w:val="001A4C48"/>
    <w:rsid w:val="001A4FBE"/>
    <w:rsid w:val="001A5778"/>
    <w:rsid w:val="001A6881"/>
    <w:rsid w:val="001A6ADC"/>
    <w:rsid w:val="001A79A9"/>
    <w:rsid w:val="001B0C39"/>
    <w:rsid w:val="001B151A"/>
    <w:rsid w:val="001B26FE"/>
    <w:rsid w:val="001B3662"/>
    <w:rsid w:val="001B3980"/>
    <w:rsid w:val="001B5774"/>
    <w:rsid w:val="001B7119"/>
    <w:rsid w:val="001B77EE"/>
    <w:rsid w:val="001B78F0"/>
    <w:rsid w:val="001B7F96"/>
    <w:rsid w:val="001C0194"/>
    <w:rsid w:val="001C0A29"/>
    <w:rsid w:val="001C0F38"/>
    <w:rsid w:val="001C2A9C"/>
    <w:rsid w:val="001C33CA"/>
    <w:rsid w:val="001C5D95"/>
    <w:rsid w:val="001C6FD2"/>
    <w:rsid w:val="001C76A1"/>
    <w:rsid w:val="001C7EF4"/>
    <w:rsid w:val="001D05FE"/>
    <w:rsid w:val="001D12AD"/>
    <w:rsid w:val="001D12C9"/>
    <w:rsid w:val="001D1B39"/>
    <w:rsid w:val="001D257D"/>
    <w:rsid w:val="001D2B32"/>
    <w:rsid w:val="001D3393"/>
    <w:rsid w:val="001D40A9"/>
    <w:rsid w:val="001D45D8"/>
    <w:rsid w:val="001D75D8"/>
    <w:rsid w:val="001D7A81"/>
    <w:rsid w:val="001D7E68"/>
    <w:rsid w:val="001E0DEA"/>
    <w:rsid w:val="001E2293"/>
    <w:rsid w:val="001E2AA1"/>
    <w:rsid w:val="001E3B90"/>
    <w:rsid w:val="001E56DE"/>
    <w:rsid w:val="001E638D"/>
    <w:rsid w:val="001F0DCA"/>
    <w:rsid w:val="001F12F6"/>
    <w:rsid w:val="001F1307"/>
    <w:rsid w:val="001F2C58"/>
    <w:rsid w:val="001F3B68"/>
    <w:rsid w:val="001F43AC"/>
    <w:rsid w:val="001F5ECB"/>
    <w:rsid w:val="001F6AF8"/>
    <w:rsid w:val="00200856"/>
    <w:rsid w:val="00200970"/>
    <w:rsid w:val="00201693"/>
    <w:rsid w:val="0020361C"/>
    <w:rsid w:val="00203A5D"/>
    <w:rsid w:val="00204BA8"/>
    <w:rsid w:val="00204C50"/>
    <w:rsid w:val="00204DA5"/>
    <w:rsid w:val="00204FB2"/>
    <w:rsid w:val="002050B6"/>
    <w:rsid w:val="00205DAA"/>
    <w:rsid w:val="00206BBA"/>
    <w:rsid w:val="00206D5B"/>
    <w:rsid w:val="00210012"/>
    <w:rsid w:val="00210025"/>
    <w:rsid w:val="002103EC"/>
    <w:rsid w:val="00210BEE"/>
    <w:rsid w:val="00212311"/>
    <w:rsid w:val="00212645"/>
    <w:rsid w:val="0021396B"/>
    <w:rsid w:val="00213C46"/>
    <w:rsid w:val="00214ED4"/>
    <w:rsid w:val="00215811"/>
    <w:rsid w:val="00216D83"/>
    <w:rsid w:val="002176FD"/>
    <w:rsid w:val="00220781"/>
    <w:rsid w:val="00222361"/>
    <w:rsid w:val="002224C2"/>
    <w:rsid w:val="00222862"/>
    <w:rsid w:val="00223590"/>
    <w:rsid w:val="00223773"/>
    <w:rsid w:val="00224E4B"/>
    <w:rsid w:val="002250CD"/>
    <w:rsid w:val="002269BD"/>
    <w:rsid w:val="0022747D"/>
    <w:rsid w:val="00230365"/>
    <w:rsid w:val="00230B41"/>
    <w:rsid w:val="00231925"/>
    <w:rsid w:val="00232666"/>
    <w:rsid w:val="0023447E"/>
    <w:rsid w:val="00236D45"/>
    <w:rsid w:val="00240D55"/>
    <w:rsid w:val="00240E3B"/>
    <w:rsid w:val="00242D97"/>
    <w:rsid w:val="00243D6D"/>
    <w:rsid w:val="00244855"/>
    <w:rsid w:val="00250050"/>
    <w:rsid w:val="00250059"/>
    <w:rsid w:val="00250834"/>
    <w:rsid w:val="002513C7"/>
    <w:rsid w:val="002538F0"/>
    <w:rsid w:val="00256099"/>
    <w:rsid w:val="00256A4D"/>
    <w:rsid w:val="00257B3C"/>
    <w:rsid w:val="00262EE6"/>
    <w:rsid w:val="0026476A"/>
    <w:rsid w:val="0026557A"/>
    <w:rsid w:val="0026633A"/>
    <w:rsid w:val="00267F3E"/>
    <w:rsid w:val="00272269"/>
    <w:rsid w:val="002735F7"/>
    <w:rsid w:val="00274C40"/>
    <w:rsid w:val="002751E8"/>
    <w:rsid w:val="002752EA"/>
    <w:rsid w:val="002767AD"/>
    <w:rsid w:val="002769F7"/>
    <w:rsid w:val="00276BBA"/>
    <w:rsid w:val="0027730D"/>
    <w:rsid w:val="002775D3"/>
    <w:rsid w:val="00277953"/>
    <w:rsid w:val="0028037E"/>
    <w:rsid w:val="00281BE4"/>
    <w:rsid w:val="0028467B"/>
    <w:rsid w:val="002848CB"/>
    <w:rsid w:val="0028542B"/>
    <w:rsid w:val="002906DC"/>
    <w:rsid w:val="00290ABA"/>
    <w:rsid w:val="002917B9"/>
    <w:rsid w:val="00291A2D"/>
    <w:rsid w:val="002935DA"/>
    <w:rsid w:val="0029383E"/>
    <w:rsid w:val="00293FAC"/>
    <w:rsid w:val="0029646F"/>
    <w:rsid w:val="00296A95"/>
    <w:rsid w:val="00296AE1"/>
    <w:rsid w:val="002973F2"/>
    <w:rsid w:val="0029740C"/>
    <w:rsid w:val="002A15D1"/>
    <w:rsid w:val="002A1B4F"/>
    <w:rsid w:val="002A2073"/>
    <w:rsid w:val="002A3C0E"/>
    <w:rsid w:val="002A4B05"/>
    <w:rsid w:val="002A6318"/>
    <w:rsid w:val="002A6D93"/>
    <w:rsid w:val="002A6E62"/>
    <w:rsid w:val="002A75C5"/>
    <w:rsid w:val="002A77D9"/>
    <w:rsid w:val="002B0097"/>
    <w:rsid w:val="002B02FD"/>
    <w:rsid w:val="002B0F20"/>
    <w:rsid w:val="002B1A25"/>
    <w:rsid w:val="002B1D8C"/>
    <w:rsid w:val="002B1DB5"/>
    <w:rsid w:val="002B1F3D"/>
    <w:rsid w:val="002B3050"/>
    <w:rsid w:val="002B3875"/>
    <w:rsid w:val="002B49DA"/>
    <w:rsid w:val="002B4CF8"/>
    <w:rsid w:val="002B4FEF"/>
    <w:rsid w:val="002B7905"/>
    <w:rsid w:val="002C18DF"/>
    <w:rsid w:val="002C2504"/>
    <w:rsid w:val="002C3CE4"/>
    <w:rsid w:val="002C581A"/>
    <w:rsid w:val="002C5E53"/>
    <w:rsid w:val="002C705E"/>
    <w:rsid w:val="002D2A47"/>
    <w:rsid w:val="002D2A6B"/>
    <w:rsid w:val="002D4447"/>
    <w:rsid w:val="002D50D4"/>
    <w:rsid w:val="002D5EF8"/>
    <w:rsid w:val="002D629B"/>
    <w:rsid w:val="002D701A"/>
    <w:rsid w:val="002D7919"/>
    <w:rsid w:val="002E089A"/>
    <w:rsid w:val="002E2A13"/>
    <w:rsid w:val="002E2E64"/>
    <w:rsid w:val="002E30CF"/>
    <w:rsid w:val="002E438D"/>
    <w:rsid w:val="002E44AD"/>
    <w:rsid w:val="002E544B"/>
    <w:rsid w:val="002E6329"/>
    <w:rsid w:val="002E64F1"/>
    <w:rsid w:val="002E6D5A"/>
    <w:rsid w:val="002F28B8"/>
    <w:rsid w:val="002F4321"/>
    <w:rsid w:val="002F43B9"/>
    <w:rsid w:val="002F47AB"/>
    <w:rsid w:val="002F4819"/>
    <w:rsid w:val="002F597E"/>
    <w:rsid w:val="002F5B3D"/>
    <w:rsid w:val="002F5FA5"/>
    <w:rsid w:val="00301399"/>
    <w:rsid w:val="00301759"/>
    <w:rsid w:val="00302476"/>
    <w:rsid w:val="00303874"/>
    <w:rsid w:val="00303CFE"/>
    <w:rsid w:val="0030659F"/>
    <w:rsid w:val="00306BEE"/>
    <w:rsid w:val="00310019"/>
    <w:rsid w:val="003107D6"/>
    <w:rsid w:val="0031166B"/>
    <w:rsid w:val="00312128"/>
    <w:rsid w:val="00312537"/>
    <w:rsid w:val="00313198"/>
    <w:rsid w:val="00314CF0"/>
    <w:rsid w:val="0031532E"/>
    <w:rsid w:val="00316547"/>
    <w:rsid w:val="00316988"/>
    <w:rsid w:val="00316EB5"/>
    <w:rsid w:val="00317476"/>
    <w:rsid w:val="003178B6"/>
    <w:rsid w:val="00320277"/>
    <w:rsid w:val="00320ECB"/>
    <w:rsid w:val="00321AF2"/>
    <w:rsid w:val="00322F11"/>
    <w:rsid w:val="00322F17"/>
    <w:rsid w:val="00323BDE"/>
    <w:rsid w:val="00323CDF"/>
    <w:rsid w:val="00325C15"/>
    <w:rsid w:val="00325EC6"/>
    <w:rsid w:val="00326340"/>
    <w:rsid w:val="003326AB"/>
    <w:rsid w:val="003343BB"/>
    <w:rsid w:val="00335240"/>
    <w:rsid w:val="003352CD"/>
    <w:rsid w:val="00336660"/>
    <w:rsid w:val="0033776A"/>
    <w:rsid w:val="00342A95"/>
    <w:rsid w:val="0034394D"/>
    <w:rsid w:val="00343B21"/>
    <w:rsid w:val="0034449F"/>
    <w:rsid w:val="00344BC0"/>
    <w:rsid w:val="0034535A"/>
    <w:rsid w:val="00347593"/>
    <w:rsid w:val="00347D23"/>
    <w:rsid w:val="003517FF"/>
    <w:rsid w:val="00351903"/>
    <w:rsid w:val="00353ABC"/>
    <w:rsid w:val="00354477"/>
    <w:rsid w:val="003549BC"/>
    <w:rsid w:val="00355D73"/>
    <w:rsid w:val="00355F1A"/>
    <w:rsid w:val="003565B7"/>
    <w:rsid w:val="0035750D"/>
    <w:rsid w:val="00357A0C"/>
    <w:rsid w:val="00357E69"/>
    <w:rsid w:val="0036061E"/>
    <w:rsid w:val="00361001"/>
    <w:rsid w:val="0036295D"/>
    <w:rsid w:val="00362D8C"/>
    <w:rsid w:val="00363559"/>
    <w:rsid w:val="00365020"/>
    <w:rsid w:val="00367941"/>
    <w:rsid w:val="00367AAE"/>
    <w:rsid w:val="00371052"/>
    <w:rsid w:val="00374558"/>
    <w:rsid w:val="00375692"/>
    <w:rsid w:val="003761FC"/>
    <w:rsid w:val="00380082"/>
    <w:rsid w:val="00386ADC"/>
    <w:rsid w:val="0039076D"/>
    <w:rsid w:val="003923A4"/>
    <w:rsid w:val="00394647"/>
    <w:rsid w:val="00394A8D"/>
    <w:rsid w:val="00395543"/>
    <w:rsid w:val="00395E27"/>
    <w:rsid w:val="003964CD"/>
    <w:rsid w:val="0039739F"/>
    <w:rsid w:val="00397A0F"/>
    <w:rsid w:val="00397CCC"/>
    <w:rsid w:val="003A025E"/>
    <w:rsid w:val="003A12F7"/>
    <w:rsid w:val="003A1365"/>
    <w:rsid w:val="003A14EC"/>
    <w:rsid w:val="003A54D5"/>
    <w:rsid w:val="003A6C09"/>
    <w:rsid w:val="003A6CE6"/>
    <w:rsid w:val="003B04B6"/>
    <w:rsid w:val="003B0D22"/>
    <w:rsid w:val="003B0DD7"/>
    <w:rsid w:val="003B1359"/>
    <w:rsid w:val="003B3217"/>
    <w:rsid w:val="003B36ED"/>
    <w:rsid w:val="003B3FFD"/>
    <w:rsid w:val="003B5335"/>
    <w:rsid w:val="003B55B7"/>
    <w:rsid w:val="003B7612"/>
    <w:rsid w:val="003B76C8"/>
    <w:rsid w:val="003C0BCC"/>
    <w:rsid w:val="003C11A0"/>
    <w:rsid w:val="003C251F"/>
    <w:rsid w:val="003C3449"/>
    <w:rsid w:val="003C3837"/>
    <w:rsid w:val="003C426F"/>
    <w:rsid w:val="003C7D2A"/>
    <w:rsid w:val="003D05EA"/>
    <w:rsid w:val="003D0D13"/>
    <w:rsid w:val="003D1D30"/>
    <w:rsid w:val="003D23BF"/>
    <w:rsid w:val="003D313A"/>
    <w:rsid w:val="003D6DC7"/>
    <w:rsid w:val="003D7A8B"/>
    <w:rsid w:val="003E0E57"/>
    <w:rsid w:val="003E1278"/>
    <w:rsid w:val="003E3A30"/>
    <w:rsid w:val="003E4000"/>
    <w:rsid w:val="003E408F"/>
    <w:rsid w:val="003E554B"/>
    <w:rsid w:val="003E55F3"/>
    <w:rsid w:val="003E5A6A"/>
    <w:rsid w:val="003E7A19"/>
    <w:rsid w:val="003E7DE4"/>
    <w:rsid w:val="003F0E5D"/>
    <w:rsid w:val="003F2BA1"/>
    <w:rsid w:val="003F2F17"/>
    <w:rsid w:val="003F3BF0"/>
    <w:rsid w:val="003F4996"/>
    <w:rsid w:val="003F5494"/>
    <w:rsid w:val="003F5604"/>
    <w:rsid w:val="003F56F8"/>
    <w:rsid w:val="003F66EC"/>
    <w:rsid w:val="003F7A89"/>
    <w:rsid w:val="00401D31"/>
    <w:rsid w:val="00401F22"/>
    <w:rsid w:val="0040352E"/>
    <w:rsid w:val="00405000"/>
    <w:rsid w:val="00405AA8"/>
    <w:rsid w:val="004064ED"/>
    <w:rsid w:val="00406B46"/>
    <w:rsid w:val="00407191"/>
    <w:rsid w:val="00407F60"/>
    <w:rsid w:val="00410B15"/>
    <w:rsid w:val="004113E0"/>
    <w:rsid w:val="0041214E"/>
    <w:rsid w:val="004134B7"/>
    <w:rsid w:val="00413524"/>
    <w:rsid w:val="00414679"/>
    <w:rsid w:val="0041481A"/>
    <w:rsid w:val="00416B99"/>
    <w:rsid w:val="00422086"/>
    <w:rsid w:val="0042441B"/>
    <w:rsid w:val="00424545"/>
    <w:rsid w:val="00425102"/>
    <w:rsid w:val="004252CD"/>
    <w:rsid w:val="004253FC"/>
    <w:rsid w:val="0042714C"/>
    <w:rsid w:val="0042799B"/>
    <w:rsid w:val="00430086"/>
    <w:rsid w:val="00430B33"/>
    <w:rsid w:val="00431379"/>
    <w:rsid w:val="00433E3E"/>
    <w:rsid w:val="004346F7"/>
    <w:rsid w:val="00435059"/>
    <w:rsid w:val="00436D2C"/>
    <w:rsid w:val="004370B7"/>
    <w:rsid w:val="004372B6"/>
    <w:rsid w:val="00437353"/>
    <w:rsid w:val="0043738A"/>
    <w:rsid w:val="004411FC"/>
    <w:rsid w:val="004435C2"/>
    <w:rsid w:val="004436D8"/>
    <w:rsid w:val="00443D3F"/>
    <w:rsid w:val="0044413D"/>
    <w:rsid w:val="0044572D"/>
    <w:rsid w:val="004458C2"/>
    <w:rsid w:val="00446033"/>
    <w:rsid w:val="00447B12"/>
    <w:rsid w:val="004505DF"/>
    <w:rsid w:val="00450631"/>
    <w:rsid w:val="004507DB"/>
    <w:rsid w:val="00450983"/>
    <w:rsid w:val="00451139"/>
    <w:rsid w:val="00452A11"/>
    <w:rsid w:val="00453B53"/>
    <w:rsid w:val="00455656"/>
    <w:rsid w:val="0046126D"/>
    <w:rsid w:val="00462840"/>
    <w:rsid w:val="00463080"/>
    <w:rsid w:val="00463CA2"/>
    <w:rsid w:val="00465081"/>
    <w:rsid w:val="00465D68"/>
    <w:rsid w:val="00467131"/>
    <w:rsid w:val="00470340"/>
    <w:rsid w:val="004703F3"/>
    <w:rsid w:val="00471FE4"/>
    <w:rsid w:val="004733EF"/>
    <w:rsid w:val="004735A1"/>
    <w:rsid w:val="00473D2A"/>
    <w:rsid w:val="004741F1"/>
    <w:rsid w:val="00474425"/>
    <w:rsid w:val="004756D5"/>
    <w:rsid w:val="00475C8E"/>
    <w:rsid w:val="00477F06"/>
    <w:rsid w:val="004806A0"/>
    <w:rsid w:val="00480E76"/>
    <w:rsid w:val="004818D3"/>
    <w:rsid w:val="00481A26"/>
    <w:rsid w:val="00481CA1"/>
    <w:rsid w:val="00482C17"/>
    <w:rsid w:val="0048306D"/>
    <w:rsid w:val="00491789"/>
    <w:rsid w:val="00492124"/>
    <w:rsid w:val="004938FF"/>
    <w:rsid w:val="00494A17"/>
    <w:rsid w:val="004950AB"/>
    <w:rsid w:val="004A06A0"/>
    <w:rsid w:val="004A08CE"/>
    <w:rsid w:val="004A094C"/>
    <w:rsid w:val="004A1C1A"/>
    <w:rsid w:val="004A2AF7"/>
    <w:rsid w:val="004A32BA"/>
    <w:rsid w:val="004A3B49"/>
    <w:rsid w:val="004A4CE8"/>
    <w:rsid w:val="004A694C"/>
    <w:rsid w:val="004A6E9D"/>
    <w:rsid w:val="004B0494"/>
    <w:rsid w:val="004B072F"/>
    <w:rsid w:val="004B19BC"/>
    <w:rsid w:val="004B2558"/>
    <w:rsid w:val="004B2D7F"/>
    <w:rsid w:val="004B2F44"/>
    <w:rsid w:val="004B3E66"/>
    <w:rsid w:val="004B5D6D"/>
    <w:rsid w:val="004B5E0C"/>
    <w:rsid w:val="004B64B7"/>
    <w:rsid w:val="004B6605"/>
    <w:rsid w:val="004C0E4A"/>
    <w:rsid w:val="004C0EF1"/>
    <w:rsid w:val="004C14B4"/>
    <w:rsid w:val="004C17BE"/>
    <w:rsid w:val="004C1A3F"/>
    <w:rsid w:val="004C2265"/>
    <w:rsid w:val="004C2305"/>
    <w:rsid w:val="004C23AB"/>
    <w:rsid w:val="004C290B"/>
    <w:rsid w:val="004C360C"/>
    <w:rsid w:val="004D14EF"/>
    <w:rsid w:val="004D1C2E"/>
    <w:rsid w:val="004D2BC8"/>
    <w:rsid w:val="004D3103"/>
    <w:rsid w:val="004D3945"/>
    <w:rsid w:val="004D488E"/>
    <w:rsid w:val="004D4C76"/>
    <w:rsid w:val="004D5C1B"/>
    <w:rsid w:val="004E0DFA"/>
    <w:rsid w:val="004E0EA8"/>
    <w:rsid w:val="004E1D8D"/>
    <w:rsid w:val="004E2726"/>
    <w:rsid w:val="004E676D"/>
    <w:rsid w:val="004E6FF8"/>
    <w:rsid w:val="004E72C8"/>
    <w:rsid w:val="004F1F89"/>
    <w:rsid w:val="004F29C3"/>
    <w:rsid w:val="004F2A66"/>
    <w:rsid w:val="004F323B"/>
    <w:rsid w:val="004F3DDF"/>
    <w:rsid w:val="004F3F08"/>
    <w:rsid w:val="004F487E"/>
    <w:rsid w:val="004F4DF7"/>
    <w:rsid w:val="004F64BC"/>
    <w:rsid w:val="004F69FD"/>
    <w:rsid w:val="004F757E"/>
    <w:rsid w:val="005001BD"/>
    <w:rsid w:val="00500604"/>
    <w:rsid w:val="00500B68"/>
    <w:rsid w:val="0050216A"/>
    <w:rsid w:val="00502199"/>
    <w:rsid w:val="00502228"/>
    <w:rsid w:val="0050253D"/>
    <w:rsid w:val="00505965"/>
    <w:rsid w:val="00505F4B"/>
    <w:rsid w:val="00506330"/>
    <w:rsid w:val="00506822"/>
    <w:rsid w:val="0050735F"/>
    <w:rsid w:val="00510D2C"/>
    <w:rsid w:val="0051166B"/>
    <w:rsid w:val="00513222"/>
    <w:rsid w:val="0051382F"/>
    <w:rsid w:val="005142C0"/>
    <w:rsid w:val="00514883"/>
    <w:rsid w:val="00515DCC"/>
    <w:rsid w:val="00516500"/>
    <w:rsid w:val="00517072"/>
    <w:rsid w:val="005172DD"/>
    <w:rsid w:val="00517DAF"/>
    <w:rsid w:val="00520026"/>
    <w:rsid w:val="00522E3F"/>
    <w:rsid w:val="00525410"/>
    <w:rsid w:val="0052780B"/>
    <w:rsid w:val="0052787C"/>
    <w:rsid w:val="00527C0C"/>
    <w:rsid w:val="00530976"/>
    <w:rsid w:val="00530D54"/>
    <w:rsid w:val="00530DDF"/>
    <w:rsid w:val="00530E3D"/>
    <w:rsid w:val="005311D2"/>
    <w:rsid w:val="00532196"/>
    <w:rsid w:val="00533A11"/>
    <w:rsid w:val="0053630A"/>
    <w:rsid w:val="00536591"/>
    <w:rsid w:val="00537315"/>
    <w:rsid w:val="005401DE"/>
    <w:rsid w:val="00540671"/>
    <w:rsid w:val="00540987"/>
    <w:rsid w:val="00541372"/>
    <w:rsid w:val="00541C75"/>
    <w:rsid w:val="0054305A"/>
    <w:rsid w:val="0054352C"/>
    <w:rsid w:val="00543FFD"/>
    <w:rsid w:val="0054434C"/>
    <w:rsid w:val="00545437"/>
    <w:rsid w:val="00545E0A"/>
    <w:rsid w:val="0054632E"/>
    <w:rsid w:val="00546495"/>
    <w:rsid w:val="00546A1D"/>
    <w:rsid w:val="00546B6A"/>
    <w:rsid w:val="00551132"/>
    <w:rsid w:val="00552496"/>
    <w:rsid w:val="00552F68"/>
    <w:rsid w:val="00554028"/>
    <w:rsid w:val="005542B2"/>
    <w:rsid w:val="00554A7F"/>
    <w:rsid w:val="00555B0B"/>
    <w:rsid w:val="005574CF"/>
    <w:rsid w:val="00561EE0"/>
    <w:rsid w:val="00562CD7"/>
    <w:rsid w:val="00562F50"/>
    <w:rsid w:val="00563F9D"/>
    <w:rsid w:val="00564590"/>
    <w:rsid w:val="00565824"/>
    <w:rsid w:val="00566620"/>
    <w:rsid w:val="00567723"/>
    <w:rsid w:val="00572E67"/>
    <w:rsid w:val="00573449"/>
    <w:rsid w:val="0057464D"/>
    <w:rsid w:val="005757EB"/>
    <w:rsid w:val="00576077"/>
    <w:rsid w:val="00576238"/>
    <w:rsid w:val="005770B0"/>
    <w:rsid w:val="00577F53"/>
    <w:rsid w:val="00580177"/>
    <w:rsid w:val="005808BE"/>
    <w:rsid w:val="00581921"/>
    <w:rsid w:val="00581D5B"/>
    <w:rsid w:val="0058291C"/>
    <w:rsid w:val="00583C6E"/>
    <w:rsid w:val="0058458F"/>
    <w:rsid w:val="00585130"/>
    <w:rsid w:val="005861C8"/>
    <w:rsid w:val="00590858"/>
    <w:rsid w:val="00590D63"/>
    <w:rsid w:val="00591182"/>
    <w:rsid w:val="00591FCD"/>
    <w:rsid w:val="00593696"/>
    <w:rsid w:val="005937CF"/>
    <w:rsid w:val="00593E83"/>
    <w:rsid w:val="00594168"/>
    <w:rsid w:val="00594F3D"/>
    <w:rsid w:val="00595DBA"/>
    <w:rsid w:val="00595F43"/>
    <w:rsid w:val="0059757E"/>
    <w:rsid w:val="005975A9"/>
    <w:rsid w:val="00597F1E"/>
    <w:rsid w:val="005A0E67"/>
    <w:rsid w:val="005A126E"/>
    <w:rsid w:val="005A14F3"/>
    <w:rsid w:val="005A2316"/>
    <w:rsid w:val="005A33CA"/>
    <w:rsid w:val="005A3E7B"/>
    <w:rsid w:val="005A40A8"/>
    <w:rsid w:val="005A4193"/>
    <w:rsid w:val="005A4666"/>
    <w:rsid w:val="005A4A82"/>
    <w:rsid w:val="005A4BE8"/>
    <w:rsid w:val="005A4F5A"/>
    <w:rsid w:val="005A68AC"/>
    <w:rsid w:val="005A7799"/>
    <w:rsid w:val="005B11B6"/>
    <w:rsid w:val="005B11F9"/>
    <w:rsid w:val="005B2A05"/>
    <w:rsid w:val="005B2E20"/>
    <w:rsid w:val="005B72D2"/>
    <w:rsid w:val="005B754E"/>
    <w:rsid w:val="005B7724"/>
    <w:rsid w:val="005B7CAF"/>
    <w:rsid w:val="005C02C1"/>
    <w:rsid w:val="005C294D"/>
    <w:rsid w:val="005C319E"/>
    <w:rsid w:val="005C402C"/>
    <w:rsid w:val="005C4D17"/>
    <w:rsid w:val="005C648B"/>
    <w:rsid w:val="005C67AD"/>
    <w:rsid w:val="005C7E2C"/>
    <w:rsid w:val="005C7F7A"/>
    <w:rsid w:val="005D3167"/>
    <w:rsid w:val="005D3356"/>
    <w:rsid w:val="005D549E"/>
    <w:rsid w:val="005D6322"/>
    <w:rsid w:val="005D7EE4"/>
    <w:rsid w:val="005E0152"/>
    <w:rsid w:val="005E0D1E"/>
    <w:rsid w:val="005E18E0"/>
    <w:rsid w:val="005E190C"/>
    <w:rsid w:val="005E24DF"/>
    <w:rsid w:val="005E2B2B"/>
    <w:rsid w:val="005E393F"/>
    <w:rsid w:val="005E3F4B"/>
    <w:rsid w:val="005E4084"/>
    <w:rsid w:val="005E4ED0"/>
    <w:rsid w:val="005E558C"/>
    <w:rsid w:val="005E6147"/>
    <w:rsid w:val="005E6217"/>
    <w:rsid w:val="005E6C53"/>
    <w:rsid w:val="005F0C1E"/>
    <w:rsid w:val="005F1F4A"/>
    <w:rsid w:val="005F342C"/>
    <w:rsid w:val="005F4330"/>
    <w:rsid w:val="005F4DFC"/>
    <w:rsid w:val="005F5316"/>
    <w:rsid w:val="005F5C80"/>
    <w:rsid w:val="005F60E9"/>
    <w:rsid w:val="005F687A"/>
    <w:rsid w:val="005F7041"/>
    <w:rsid w:val="005F78C4"/>
    <w:rsid w:val="005F7BC9"/>
    <w:rsid w:val="006008D0"/>
    <w:rsid w:val="00600EC1"/>
    <w:rsid w:val="00603D85"/>
    <w:rsid w:val="006053B7"/>
    <w:rsid w:val="0060600D"/>
    <w:rsid w:val="006074D6"/>
    <w:rsid w:val="00607C0A"/>
    <w:rsid w:val="00610018"/>
    <w:rsid w:val="00610681"/>
    <w:rsid w:val="006130BD"/>
    <w:rsid w:val="00613FA5"/>
    <w:rsid w:val="006151AA"/>
    <w:rsid w:val="006152BF"/>
    <w:rsid w:val="006152ED"/>
    <w:rsid w:val="006156AF"/>
    <w:rsid w:val="006157AB"/>
    <w:rsid w:val="006158FD"/>
    <w:rsid w:val="00616794"/>
    <w:rsid w:val="00617EB7"/>
    <w:rsid w:val="00621297"/>
    <w:rsid w:val="006221A8"/>
    <w:rsid w:val="00623016"/>
    <w:rsid w:val="00630709"/>
    <w:rsid w:val="006307E4"/>
    <w:rsid w:val="0063082F"/>
    <w:rsid w:val="00632C7E"/>
    <w:rsid w:val="0063329A"/>
    <w:rsid w:val="00633AFD"/>
    <w:rsid w:val="0063505F"/>
    <w:rsid w:val="00635CD5"/>
    <w:rsid w:val="006368B1"/>
    <w:rsid w:val="0063745E"/>
    <w:rsid w:val="00637EF0"/>
    <w:rsid w:val="00640707"/>
    <w:rsid w:val="00640D89"/>
    <w:rsid w:val="0064375B"/>
    <w:rsid w:val="00643A19"/>
    <w:rsid w:val="006442C4"/>
    <w:rsid w:val="006452D2"/>
    <w:rsid w:val="00645380"/>
    <w:rsid w:val="00646958"/>
    <w:rsid w:val="00646B69"/>
    <w:rsid w:val="006504FA"/>
    <w:rsid w:val="0065112D"/>
    <w:rsid w:val="006515AA"/>
    <w:rsid w:val="00652D10"/>
    <w:rsid w:val="00653B7E"/>
    <w:rsid w:val="00653C8C"/>
    <w:rsid w:val="0065444F"/>
    <w:rsid w:val="006551C6"/>
    <w:rsid w:val="006576CD"/>
    <w:rsid w:val="00660ADB"/>
    <w:rsid w:val="00661519"/>
    <w:rsid w:val="006618BA"/>
    <w:rsid w:val="00661CD4"/>
    <w:rsid w:val="00662592"/>
    <w:rsid w:val="0066283D"/>
    <w:rsid w:val="00662DFA"/>
    <w:rsid w:val="006634A9"/>
    <w:rsid w:val="00665E06"/>
    <w:rsid w:val="006674B7"/>
    <w:rsid w:val="00667EB1"/>
    <w:rsid w:val="00671160"/>
    <w:rsid w:val="00671E13"/>
    <w:rsid w:val="00672E15"/>
    <w:rsid w:val="00673BC4"/>
    <w:rsid w:val="00674636"/>
    <w:rsid w:val="00675E09"/>
    <w:rsid w:val="00676777"/>
    <w:rsid w:val="00680BB0"/>
    <w:rsid w:val="00680D61"/>
    <w:rsid w:val="00681C9D"/>
    <w:rsid w:val="00682DE1"/>
    <w:rsid w:val="00682E3C"/>
    <w:rsid w:val="00682E5E"/>
    <w:rsid w:val="00684609"/>
    <w:rsid w:val="00684C95"/>
    <w:rsid w:val="006852D9"/>
    <w:rsid w:val="0068705A"/>
    <w:rsid w:val="006874C6"/>
    <w:rsid w:val="00691327"/>
    <w:rsid w:val="00692C72"/>
    <w:rsid w:val="006938F0"/>
    <w:rsid w:val="00693F78"/>
    <w:rsid w:val="006946B3"/>
    <w:rsid w:val="00696DED"/>
    <w:rsid w:val="00697835"/>
    <w:rsid w:val="006A0343"/>
    <w:rsid w:val="006A069F"/>
    <w:rsid w:val="006A0744"/>
    <w:rsid w:val="006A1535"/>
    <w:rsid w:val="006A189A"/>
    <w:rsid w:val="006A1C08"/>
    <w:rsid w:val="006A2A2F"/>
    <w:rsid w:val="006A34D8"/>
    <w:rsid w:val="006A3725"/>
    <w:rsid w:val="006A436D"/>
    <w:rsid w:val="006A66E7"/>
    <w:rsid w:val="006B0320"/>
    <w:rsid w:val="006B0ACF"/>
    <w:rsid w:val="006B152D"/>
    <w:rsid w:val="006B306B"/>
    <w:rsid w:val="006B43B3"/>
    <w:rsid w:val="006B4539"/>
    <w:rsid w:val="006B4D13"/>
    <w:rsid w:val="006B5202"/>
    <w:rsid w:val="006B5F32"/>
    <w:rsid w:val="006B6A41"/>
    <w:rsid w:val="006B7811"/>
    <w:rsid w:val="006C0FE6"/>
    <w:rsid w:val="006C251E"/>
    <w:rsid w:val="006C2CA7"/>
    <w:rsid w:val="006C38A0"/>
    <w:rsid w:val="006C3AB3"/>
    <w:rsid w:val="006C3C27"/>
    <w:rsid w:val="006C4F7C"/>
    <w:rsid w:val="006C6084"/>
    <w:rsid w:val="006C652A"/>
    <w:rsid w:val="006C666F"/>
    <w:rsid w:val="006C6E4E"/>
    <w:rsid w:val="006C7F4C"/>
    <w:rsid w:val="006D32F3"/>
    <w:rsid w:val="006D4802"/>
    <w:rsid w:val="006D593D"/>
    <w:rsid w:val="006D5EF8"/>
    <w:rsid w:val="006E194A"/>
    <w:rsid w:val="006E1996"/>
    <w:rsid w:val="006E2C11"/>
    <w:rsid w:val="006E3805"/>
    <w:rsid w:val="006E3DEC"/>
    <w:rsid w:val="006E546D"/>
    <w:rsid w:val="006E6284"/>
    <w:rsid w:val="006E6A62"/>
    <w:rsid w:val="006F0DEE"/>
    <w:rsid w:val="006F17AA"/>
    <w:rsid w:val="006F2F02"/>
    <w:rsid w:val="006F3FAA"/>
    <w:rsid w:val="006F4146"/>
    <w:rsid w:val="006F6C93"/>
    <w:rsid w:val="006F7FAC"/>
    <w:rsid w:val="0070025D"/>
    <w:rsid w:val="00701A58"/>
    <w:rsid w:val="007033F0"/>
    <w:rsid w:val="0070461B"/>
    <w:rsid w:val="00706399"/>
    <w:rsid w:val="00706473"/>
    <w:rsid w:val="00706B91"/>
    <w:rsid w:val="00706BF3"/>
    <w:rsid w:val="0070777A"/>
    <w:rsid w:val="00707C17"/>
    <w:rsid w:val="00710DA4"/>
    <w:rsid w:val="00711082"/>
    <w:rsid w:val="00712E8B"/>
    <w:rsid w:val="00712ECC"/>
    <w:rsid w:val="00713378"/>
    <w:rsid w:val="00713AF5"/>
    <w:rsid w:val="00714C97"/>
    <w:rsid w:val="00714D16"/>
    <w:rsid w:val="00716269"/>
    <w:rsid w:val="00716BC9"/>
    <w:rsid w:val="00717FFB"/>
    <w:rsid w:val="007209DA"/>
    <w:rsid w:val="0072171A"/>
    <w:rsid w:val="007220C2"/>
    <w:rsid w:val="00724B0D"/>
    <w:rsid w:val="00724C2A"/>
    <w:rsid w:val="0072518F"/>
    <w:rsid w:val="007267D1"/>
    <w:rsid w:val="00727E6A"/>
    <w:rsid w:val="00730164"/>
    <w:rsid w:val="0073083A"/>
    <w:rsid w:val="00732B72"/>
    <w:rsid w:val="00732E66"/>
    <w:rsid w:val="00734038"/>
    <w:rsid w:val="007341B3"/>
    <w:rsid w:val="00740A21"/>
    <w:rsid w:val="007424DC"/>
    <w:rsid w:val="00742936"/>
    <w:rsid w:val="007434D2"/>
    <w:rsid w:val="00743E3C"/>
    <w:rsid w:val="00744760"/>
    <w:rsid w:val="00744C94"/>
    <w:rsid w:val="00746104"/>
    <w:rsid w:val="00746540"/>
    <w:rsid w:val="00750E8B"/>
    <w:rsid w:val="00750FE3"/>
    <w:rsid w:val="00751F13"/>
    <w:rsid w:val="00753072"/>
    <w:rsid w:val="00753A6B"/>
    <w:rsid w:val="0075476D"/>
    <w:rsid w:val="00754A71"/>
    <w:rsid w:val="00755081"/>
    <w:rsid w:val="00756372"/>
    <w:rsid w:val="00757532"/>
    <w:rsid w:val="007628C9"/>
    <w:rsid w:val="007632F6"/>
    <w:rsid w:val="007635D4"/>
    <w:rsid w:val="007676CB"/>
    <w:rsid w:val="00770608"/>
    <w:rsid w:val="00772142"/>
    <w:rsid w:val="00772A74"/>
    <w:rsid w:val="00772A88"/>
    <w:rsid w:val="00773791"/>
    <w:rsid w:val="00773B6D"/>
    <w:rsid w:val="00780113"/>
    <w:rsid w:val="00780821"/>
    <w:rsid w:val="00781733"/>
    <w:rsid w:val="0078214C"/>
    <w:rsid w:val="00783DC1"/>
    <w:rsid w:val="007854F6"/>
    <w:rsid w:val="00786263"/>
    <w:rsid w:val="0078676F"/>
    <w:rsid w:val="00786C1D"/>
    <w:rsid w:val="0078792A"/>
    <w:rsid w:val="0079081A"/>
    <w:rsid w:val="00791705"/>
    <w:rsid w:val="007918ED"/>
    <w:rsid w:val="00791AD5"/>
    <w:rsid w:val="0079328C"/>
    <w:rsid w:val="00794AAC"/>
    <w:rsid w:val="00794ACE"/>
    <w:rsid w:val="00795820"/>
    <w:rsid w:val="00797011"/>
    <w:rsid w:val="007973A6"/>
    <w:rsid w:val="00797E20"/>
    <w:rsid w:val="007A1234"/>
    <w:rsid w:val="007A1A4F"/>
    <w:rsid w:val="007A26AA"/>
    <w:rsid w:val="007A2CEE"/>
    <w:rsid w:val="007A350B"/>
    <w:rsid w:val="007A462B"/>
    <w:rsid w:val="007A554C"/>
    <w:rsid w:val="007A78AC"/>
    <w:rsid w:val="007B03A1"/>
    <w:rsid w:val="007B132F"/>
    <w:rsid w:val="007B2415"/>
    <w:rsid w:val="007B2B37"/>
    <w:rsid w:val="007B3032"/>
    <w:rsid w:val="007B3175"/>
    <w:rsid w:val="007B46D5"/>
    <w:rsid w:val="007B55D5"/>
    <w:rsid w:val="007B59CB"/>
    <w:rsid w:val="007B5DDD"/>
    <w:rsid w:val="007B6695"/>
    <w:rsid w:val="007B7898"/>
    <w:rsid w:val="007C027C"/>
    <w:rsid w:val="007C08B6"/>
    <w:rsid w:val="007C0DA0"/>
    <w:rsid w:val="007C184A"/>
    <w:rsid w:val="007C2122"/>
    <w:rsid w:val="007C4D4E"/>
    <w:rsid w:val="007C4ECE"/>
    <w:rsid w:val="007C5F27"/>
    <w:rsid w:val="007C691A"/>
    <w:rsid w:val="007C70EF"/>
    <w:rsid w:val="007C74C6"/>
    <w:rsid w:val="007C7A18"/>
    <w:rsid w:val="007D0126"/>
    <w:rsid w:val="007D0476"/>
    <w:rsid w:val="007D139F"/>
    <w:rsid w:val="007D2E99"/>
    <w:rsid w:val="007D31EF"/>
    <w:rsid w:val="007D42FC"/>
    <w:rsid w:val="007D6486"/>
    <w:rsid w:val="007D728E"/>
    <w:rsid w:val="007E0648"/>
    <w:rsid w:val="007E1B69"/>
    <w:rsid w:val="007E1C05"/>
    <w:rsid w:val="007E3923"/>
    <w:rsid w:val="007E435B"/>
    <w:rsid w:val="007E4DA4"/>
    <w:rsid w:val="007E56E9"/>
    <w:rsid w:val="007E5BF3"/>
    <w:rsid w:val="007E6775"/>
    <w:rsid w:val="007E692C"/>
    <w:rsid w:val="007E6E49"/>
    <w:rsid w:val="007E7B31"/>
    <w:rsid w:val="007F03E7"/>
    <w:rsid w:val="007F0DC8"/>
    <w:rsid w:val="007F129A"/>
    <w:rsid w:val="007F2C81"/>
    <w:rsid w:val="007F3751"/>
    <w:rsid w:val="007F5330"/>
    <w:rsid w:val="007F5892"/>
    <w:rsid w:val="007F684E"/>
    <w:rsid w:val="007F7251"/>
    <w:rsid w:val="0080199C"/>
    <w:rsid w:val="00801A4A"/>
    <w:rsid w:val="00803C94"/>
    <w:rsid w:val="00811950"/>
    <w:rsid w:val="00813F2C"/>
    <w:rsid w:val="00815056"/>
    <w:rsid w:val="00815475"/>
    <w:rsid w:val="00816ABE"/>
    <w:rsid w:val="0081753F"/>
    <w:rsid w:val="008175FC"/>
    <w:rsid w:val="00821C6F"/>
    <w:rsid w:val="00821CE1"/>
    <w:rsid w:val="00821D05"/>
    <w:rsid w:val="00821DD2"/>
    <w:rsid w:val="00821FAB"/>
    <w:rsid w:val="00822F2C"/>
    <w:rsid w:val="0082350E"/>
    <w:rsid w:val="00825313"/>
    <w:rsid w:val="008269BC"/>
    <w:rsid w:val="00830AD7"/>
    <w:rsid w:val="008323E1"/>
    <w:rsid w:val="00832B9D"/>
    <w:rsid w:val="0083319A"/>
    <w:rsid w:val="008342E6"/>
    <w:rsid w:val="00835DE5"/>
    <w:rsid w:val="0083601C"/>
    <w:rsid w:val="0084035F"/>
    <w:rsid w:val="00840671"/>
    <w:rsid w:val="008419ED"/>
    <w:rsid w:val="00841CAD"/>
    <w:rsid w:val="008432E6"/>
    <w:rsid w:val="00843FC4"/>
    <w:rsid w:val="008514AB"/>
    <w:rsid w:val="00852B82"/>
    <w:rsid w:val="00853808"/>
    <w:rsid w:val="00853A5D"/>
    <w:rsid w:val="00853FA4"/>
    <w:rsid w:val="0085405B"/>
    <w:rsid w:val="008557A5"/>
    <w:rsid w:val="00857087"/>
    <w:rsid w:val="0085711A"/>
    <w:rsid w:val="008572EE"/>
    <w:rsid w:val="0086081E"/>
    <w:rsid w:val="00861896"/>
    <w:rsid w:val="008619A5"/>
    <w:rsid w:val="0086299D"/>
    <w:rsid w:val="00863EAE"/>
    <w:rsid w:val="00864F09"/>
    <w:rsid w:val="00864FB0"/>
    <w:rsid w:val="008666AD"/>
    <w:rsid w:val="00870EDC"/>
    <w:rsid w:val="0087146E"/>
    <w:rsid w:val="0087342F"/>
    <w:rsid w:val="00875040"/>
    <w:rsid w:val="008751B8"/>
    <w:rsid w:val="00875343"/>
    <w:rsid w:val="00876BF5"/>
    <w:rsid w:val="00881B28"/>
    <w:rsid w:val="008826B9"/>
    <w:rsid w:val="00883783"/>
    <w:rsid w:val="00883AAB"/>
    <w:rsid w:val="00883D49"/>
    <w:rsid w:val="00886380"/>
    <w:rsid w:val="00890A92"/>
    <w:rsid w:val="00890BE9"/>
    <w:rsid w:val="00890C73"/>
    <w:rsid w:val="00890F46"/>
    <w:rsid w:val="00891B50"/>
    <w:rsid w:val="008974BF"/>
    <w:rsid w:val="008A03AF"/>
    <w:rsid w:val="008A0A0B"/>
    <w:rsid w:val="008A2808"/>
    <w:rsid w:val="008A3512"/>
    <w:rsid w:val="008A36AB"/>
    <w:rsid w:val="008A37F8"/>
    <w:rsid w:val="008A6156"/>
    <w:rsid w:val="008A629C"/>
    <w:rsid w:val="008A688C"/>
    <w:rsid w:val="008B0257"/>
    <w:rsid w:val="008B095F"/>
    <w:rsid w:val="008B33CD"/>
    <w:rsid w:val="008B342B"/>
    <w:rsid w:val="008B39F0"/>
    <w:rsid w:val="008B4848"/>
    <w:rsid w:val="008B5FDA"/>
    <w:rsid w:val="008B6D32"/>
    <w:rsid w:val="008B70D1"/>
    <w:rsid w:val="008B75EF"/>
    <w:rsid w:val="008C0090"/>
    <w:rsid w:val="008C0A63"/>
    <w:rsid w:val="008C1200"/>
    <w:rsid w:val="008C13F3"/>
    <w:rsid w:val="008C1705"/>
    <w:rsid w:val="008C2991"/>
    <w:rsid w:val="008C4679"/>
    <w:rsid w:val="008C65B8"/>
    <w:rsid w:val="008C6C99"/>
    <w:rsid w:val="008D0225"/>
    <w:rsid w:val="008D08C6"/>
    <w:rsid w:val="008D1FEC"/>
    <w:rsid w:val="008D2DBB"/>
    <w:rsid w:val="008D3217"/>
    <w:rsid w:val="008D464D"/>
    <w:rsid w:val="008D46E7"/>
    <w:rsid w:val="008D4D19"/>
    <w:rsid w:val="008D557B"/>
    <w:rsid w:val="008D5789"/>
    <w:rsid w:val="008E03A4"/>
    <w:rsid w:val="008E0CB8"/>
    <w:rsid w:val="008E2584"/>
    <w:rsid w:val="008E40D1"/>
    <w:rsid w:val="008E4692"/>
    <w:rsid w:val="008E501C"/>
    <w:rsid w:val="008F1130"/>
    <w:rsid w:val="008F191F"/>
    <w:rsid w:val="008F2345"/>
    <w:rsid w:val="008F2C48"/>
    <w:rsid w:val="008F3593"/>
    <w:rsid w:val="008F5530"/>
    <w:rsid w:val="008F6D07"/>
    <w:rsid w:val="008F73C0"/>
    <w:rsid w:val="0090036C"/>
    <w:rsid w:val="00901DCC"/>
    <w:rsid w:val="00901EC7"/>
    <w:rsid w:val="00902087"/>
    <w:rsid w:val="00902402"/>
    <w:rsid w:val="009030C6"/>
    <w:rsid w:val="009048F6"/>
    <w:rsid w:val="0090578F"/>
    <w:rsid w:val="00907896"/>
    <w:rsid w:val="009106C4"/>
    <w:rsid w:val="00912817"/>
    <w:rsid w:val="00912C0C"/>
    <w:rsid w:val="009131BA"/>
    <w:rsid w:val="00914985"/>
    <w:rsid w:val="00914DDF"/>
    <w:rsid w:val="00914E2C"/>
    <w:rsid w:val="00914F13"/>
    <w:rsid w:val="00915D48"/>
    <w:rsid w:val="009178E4"/>
    <w:rsid w:val="00920B24"/>
    <w:rsid w:val="00920C42"/>
    <w:rsid w:val="0092164A"/>
    <w:rsid w:val="009245AD"/>
    <w:rsid w:val="009262BB"/>
    <w:rsid w:val="00926E6E"/>
    <w:rsid w:val="0092750D"/>
    <w:rsid w:val="00927935"/>
    <w:rsid w:val="00927B45"/>
    <w:rsid w:val="00927BDC"/>
    <w:rsid w:val="009306C1"/>
    <w:rsid w:val="00930FCD"/>
    <w:rsid w:val="00931A35"/>
    <w:rsid w:val="00931EBF"/>
    <w:rsid w:val="009330C7"/>
    <w:rsid w:val="00933C77"/>
    <w:rsid w:val="00934454"/>
    <w:rsid w:val="00935541"/>
    <w:rsid w:val="00935AB5"/>
    <w:rsid w:val="00935C61"/>
    <w:rsid w:val="00936AD5"/>
    <w:rsid w:val="00936E9A"/>
    <w:rsid w:val="009377AB"/>
    <w:rsid w:val="00941523"/>
    <w:rsid w:val="0094168B"/>
    <w:rsid w:val="00941960"/>
    <w:rsid w:val="00942AF9"/>
    <w:rsid w:val="00943B56"/>
    <w:rsid w:val="00944A41"/>
    <w:rsid w:val="00945749"/>
    <w:rsid w:val="00946233"/>
    <w:rsid w:val="00946445"/>
    <w:rsid w:val="009465EA"/>
    <w:rsid w:val="00946D0C"/>
    <w:rsid w:val="00946F47"/>
    <w:rsid w:val="009479FE"/>
    <w:rsid w:val="00947B95"/>
    <w:rsid w:val="00950255"/>
    <w:rsid w:val="009524D9"/>
    <w:rsid w:val="00952ACC"/>
    <w:rsid w:val="00952E73"/>
    <w:rsid w:val="00952F3B"/>
    <w:rsid w:val="009530FE"/>
    <w:rsid w:val="00953741"/>
    <w:rsid w:val="009550CE"/>
    <w:rsid w:val="00957D20"/>
    <w:rsid w:val="00960306"/>
    <w:rsid w:val="00960605"/>
    <w:rsid w:val="00960992"/>
    <w:rsid w:val="00960DF3"/>
    <w:rsid w:val="0096202A"/>
    <w:rsid w:val="00963124"/>
    <w:rsid w:val="009632F5"/>
    <w:rsid w:val="00963D02"/>
    <w:rsid w:val="0096435D"/>
    <w:rsid w:val="009649B0"/>
    <w:rsid w:val="009659CD"/>
    <w:rsid w:val="00965A9C"/>
    <w:rsid w:val="0096623C"/>
    <w:rsid w:val="0096693B"/>
    <w:rsid w:val="00966E57"/>
    <w:rsid w:val="00970644"/>
    <w:rsid w:val="00970BD5"/>
    <w:rsid w:val="0097121A"/>
    <w:rsid w:val="009725B4"/>
    <w:rsid w:val="00974D58"/>
    <w:rsid w:val="009758FD"/>
    <w:rsid w:val="00976C7D"/>
    <w:rsid w:val="00977DB8"/>
    <w:rsid w:val="0098123B"/>
    <w:rsid w:val="0098185C"/>
    <w:rsid w:val="00982061"/>
    <w:rsid w:val="00982262"/>
    <w:rsid w:val="00982A32"/>
    <w:rsid w:val="009842C9"/>
    <w:rsid w:val="00984620"/>
    <w:rsid w:val="00984AB8"/>
    <w:rsid w:val="009853E7"/>
    <w:rsid w:val="00986510"/>
    <w:rsid w:val="00986886"/>
    <w:rsid w:val="00987ADC"/>
    <w:rsid w:val="009902C9"/>
    <w:rsid w:val="00991D6E"/>
    <w:rsid w:val="00991ECC"/>
    <w:rsid w:val="00993FC7"/>
    <w:rsid w:val="00994852"/>
    <w:rsid w:val="009A095C"/>
    <w:rsid w:val="009A0C56"/>
    <w:rsid w:val="009A1624"/>
    <w:rsid w:val="009A2484"/>
    <w:rsid w:val="009A2FBA"/>
    <w:rsid w:val="009A40FF"/>
    <w:rsid w:val="009A4561"/>
    <w:rsid w:val="009A48A2"/>
    <w:rsid w:val="009A4ED6"/>
    <w:rsid w:val="009A4FA3"/>
    <w:rsid w:val="009A581D"/>
    <w:rsid w:val="009A6773"/>
    <w:rsid w:val="009A7EF1"/>
    <w:rsid w:val="009B146E"/>
    <w:rsid w:val="009B16D9"/>
    <w:rsid w:val="009B1DB9"/>
    <w:rsid w:val="009B279E"/>
    <w:rsid w:val="009B49C3"/>
    <w:rsid w:val="009B4EB4"/>
    <w:rsid w:val="009B51EC"/>
    <w:rsid w:val="009B59B3"/>
    <w:rsid w:val="009B5C73"/>
    <w:rsid w:val="009B6A79"/>
    <w:rsid w:val="009B6BCE"/>
    <w:rsid w:val="009B6C60"/>
    <w:rsid w:val="009B6D00"/>
    <w:rsid w:val="009B7BC7"/>
    <w:rsid w:val="009C10CD"/>
    <w:rsid w:val="009C11D0"/>
    <w:rsid w:val="009C28F3"/>
    <w:rsid w:val="009C2C59"/>
    <w:rsid w:val="009C3D9C"/>
    <w:rsid w:val="009C42A8"/>
    <w:rsid w:val="009C5E8F"/>
    <w:rsid w:val="009C68AC"/>
    <w:rsid w:val="009C7A91"/>
    <w:rsid w:val="009C7CA3"/>
    <w:rsid w:val="009D1024"/>
    <w:rsid w:val="009D1A1B"/>
    <w:rsid w:val="009D28B0"/>
    <w:rsid w:val="009D2E9F"/>
    <w:rsid w:val="009D369A"/>
    <w:rsid w:val="009D36F7"/>
    <w:rsid w:val="009D5E3C"/>
    <w:rsid w:val="009D5EFA"/>
    <w:rsid w:val="009D7E05"/>
    <w:rsid w:val="009E04A5"/>
    <w:rsid w:val="009E1125"/>
    <w:rsid w:val="009E265A"/>
    <w:rsid w:val="009E32F5"/>
    <w:rsid w:val="009E3D44"/>
    <w:rsid w:val="009E4165"/>
    <w:rsid w:val="009E41AC"/>
    <w:rsid w:val="009E49D2"/>
    <w:rsid w:val="009E5108"/>
    <w:rsid w:val="009E5BB5"/>
    <w:rsid w:val="009E5D15"/>
    <w:rsid w:val="009E6395"/>
    <w:rsid w:val="009E6E4D"/>
    <w:rsid w:val="009F0383"/>
    <w:rsid w:val="009F1721"/>
    <w:rsid w:val="009F293E"/>
    <w:rsid w:val="009F35B8"/>
    <w:rsid w:val="009F4079"/>
    <w:rsid w:val="009F47D9"/>
    <w:rsid w:val="009F4F21"/>
    <w:rsid w:val="009F52A5"/>
    <w:rsid w:val="009F5D11"/>
    <w:rsid w:val="009F5D1C"/>
    <w:rsid w:val="009F6A5A"/>
    <w:rsid w:val="009F7D63"/>
    <w:rsid w:val="00A0058F"/>
    <w:rsid w:val="00A00FA9"/>
    <w:rsid w:val="00A012B1"/>
    <w:rsid w:val="00A01370"/>
    <w:rsid w:val="00A018C0"/>
    <w:rsid w:val="00A033F4"/>
    <w:rsid w:val="00A049E9"/>
    <w:rsid w:val="00A054F3"/>
    <w:rsid w:val="00A056D2"/>
    <w:rsid w:val="00A058D0"/>
    <w:rsid w:val="00A07CA3"/>
    <w:rsid w:val="00A10D3B"/>
    <w:rsid w:val="00A114CD"/>
    <w:rsid w:val="00A11E77"/>
    <w:rsid w:val="00A14CC0"/>
    <w:rsid w:val="00A1534D"/>
    <w:rsid w:val="00A2114D"/>
    <w:rsid w:val="00A22860"/>
    <w:rsid w:val="00A234A7"/>
    <w:rsid w:val="00A23942"/>
    <w:rsid w:val="00A255A5"/>
    <w:rsid w:val="00A25DAB"/>
    <w:rsid w:val="00A27E05"/>
    <w:rsid w:val="00A27FED"/>
    <w:rsid w:val="00A34640"/>
    <w:rsid w:val="00A37B8C"/>
    <w:rsid w:val="00A40A7F"/>
    <w:rsid w:val="00A42D8A"/>
    <w:rsid w:val="00A43514"/>
    <w:rsid w:val="00A45183"/>
    <w:rsid w:val="00A4556E"/>
    <w:rsid w:val="00A45653"/>
    <w:rsid w:val="00A457D0"/>
    <w:rsid w:val="00A466C5"/>
    <w:rsid w:val="00A4709A"/>
    <w:rsid w:val="00A47341"/>
    <w:rsid w:val="00A5072F"/>
    <w:rsid w:val="00A513B2"/>
    <w:rsid w:val="00A5234B"/>
    <w:rsid w:val="00A540D0"/>
    <w:rsid w:val="00A543F2"/>
    <w:rsid w:val="00A54A87"/>
    <w:rsid w:val="00A54F69"/>
    <w:rsid w:val="00A5527B"/>
    <w:rsid w:val="00A55850"/>
    <w:rsid w:val="00A55AD7"/>
    <w:rsid w:val="00A55C27"/>
    <w:rsid w:val="00A56072"/>
    <w:rsid w:val="00A56212"/>
    <w:rsid w:val="00A563D2"/>
    <w:rsid w:val="00A56BE8"/>
    <w:rsid w:val="00A60972"/>
    <w:rsid w:val="00A61EFE"/>
    <w:rsid w:val="00A6279A"/>
    <w:rsid w:val="00A63854"/>
    <w:rsid w:val="00A6466B"/>
    <w:rsid w:val="00A650BC"/>
    <w:rsid w:val="00A65220"/>
    <w:rsid w:val="00A66B2C"/>
    <w:rsid w:val="00A706AC"/>
    <w:rsid w:val="00A7345A"/>
    <w:rsid w:val="00A736C2"/>
    <w:rsid w:val="00A73E29"/>
    <w:rsid w:val="00A75CEF"/>
    <w:rsid w:val="00A76307"/>
    <w:rsid w:val="00A763B7"/>
    <w:rsid w:val="00A777EC"/>
    <w:rsid w:val="00A80B76"/>
    <w:rsid w:val="00A8122C"/>
    <w:rsid w:val="00A825BB"/>
    <w:rsid w:val="00A82E38"/>
    <w:rsid w:val="00A83536"/>
    <w:rsid w:val="00A83BAF"/>
    <w:rsid w:val="00A84CC5"/>
    <w:rsid w:val="00A84E1B"/>
    <w:rsid w:val="00A87005"/>
    <w:rsid w:val="00A940B1"/>
    <w:rsid w:val="00A94CA6"/>
    <w:rsid w:val="00A95C38"/>
    <w:rsid w:val="00A9636D"/>
    <w:rsid w:val="00A96FA2"/>
    <w:rsid w:val="00AA0AFA"/>
    <w:rsid w:val="00AA1348"/>
    <w:rsid w:val="00AA1FA5"/>
    <w:rsid w:val="00AA2AA0"/>
    <w:rsid w:val="00AA38E3"/>
    <w:rsid w:val="00AA4865"/>
    <w:rsid w:val="00AB0313"/>
    <w:rsid w:val="00AB50BA"/>
    <w:rsid w:val="00AB5CD6"/>
    <w:rsid w:val="00AB7DF2"/>
    <w:rsid w:val="00AC009A"/>
    <w:rsid w:val="00AC048A"/>
    <w:rsid w:val="00AC080F"/>
    <w:rsid w:val="00AC095A"/>
    <w:rsid w:val="00AC0AC3"/>
    <w:rsid w:val="00AC1E3C"/>
    <w:rsid w:val="00AC2EBA"/>
    <w:rsid w:val="00AC2FB8"/>
    <w:rsid w:val="00AC3908"/>
    <w:rsid w:val="00AC3B3F"/>
    <w:rsid w:val="00AC46EC"/>
    <w:rsid w:val="00AC4B64"/>
    <w:rsid w:val="00AC6A08"/>
    <w:rsid w:val="00AC74EA"/>
    <w:rsid w:val="00AC77D1"/>
    <w:rsid w:val="00AC7B2E"/>
    <w:rsid w:val="00AD1024"/>
    <w:rsid w:val="00AD3CCB"/>
    <w:rsid w:val="00AD5F0A"/>
    <w:rsid w:val="00AD6590"/>
    <w:rsid w:val="00AD67BF"/>
    <w:rsid w:val="00AD72C1"/>
    <w:rsid w:val="00AD76D4"/>
    <w:rsid w:val="00AD77F8"/>
    <w:rsid w:val="00AD7835"/>
    <w:rsid w:val="00AD78F5"/>
    <w:rsid w:val="00AE125C"/>
    <w:rsid w:val="00AE2FC3"/>
    <w:rsid w:val="00AE4314"/>
    <w:rsid w:val="00AE4E16"/>
    <w:rsid w:val="00AE54D9"/>
    <w:rsid w:val="00AE61FB"/>
    <w:rsid w:val="00AE62B2"/>
    <w:rsid w:val="00AE69D3"/>
    <w:rsid w:val="00AE744B"/>
    <w:rsid w:val="00AF068F"/>
    <w:rsid w:val="00AF2B41"/>
    <w:rsid w:val="00AF3CD5"/>
    <w:rsid w:val="00AF4B51"/>
    <w:rsid w:val="00AF5F11"/>
    <w:rsid w:val="00AF6CBE"/>
    <w:rsid w:val="00AF78F3"/>
    <w:rsid w:val="00AF7A5B"/>
    <w:rsid w:val="00B00854"/>
    <w:rsid w:val="00B00A1D"/>
    <w:rsid w:val="00B018EF"/>
    <w:rsid w:val="00B0207C"/>
    <w:rsid w:val="00B02284"/>
    <w:rsid w:val="00B03DA2"/>
    <w:rsid w:val="00B04B79"/>
    <w:rsid w:val="00B05AB2"/>
    <w:rsid w:val="00B0689C"/>
    <w:rsid w:val="00B06995"/>
    <w:rsid w:val="00B069A5"/>
    <w:rsid w:val="00B11A85"/>
    <w:rsid w:val="00B15DEE"/>
    <w:rsid w:val="00B178E9"/>
    <w:rsid w:val="00B17EAD"/>
    <w:rsid w:val="00B21323"/>
    <w:rsid w:val="00B21D46"/>
    <w:rsid w:val="00B21F24"/>
    <w:rsid w:val="00B226C1"/>
    <w:rsid w:val="00B25382"/>
    <w:rsid w:val="00B300B5"/>
    <w:rsid w:val="00B34FCA"/>
    <w:rsid w:val="00B36A5B"/>
    <w:rsid w:val="00B36AED"/>
    <w:rsid w:val="00B40C56"/>
    <w:rsid w:val="00B42E02"/>
    <w:rsid w:val="00B43D94"/>
    <w:rsid w:val="00B440B8"/>
    <w:rsid w:val="00B4493B"/>
    <w:rsid w:val="00B44BCB"/>
    <w:rsid w:val="00B46A5B"/>
    <w:rsid w:val="00B474B2"/>
    <w:rsid w:val="00B477B5"/>
    <w:rsid w:val="00B51047"/>
    <w:rsid w:val="00B51E2F"/>
    <w:rsid w:val="00B51FD7"/>
    <w:rsid w:val="00B53BEF"/>
    <w:rsid w:val="00B54343"/>
    <w:rsid w:val="00B55644"/>
    <w:rsid w:val="00B556D5"/>
    <w:rsid w:val="00B55BBE"/>
    <w:rsid w:val="00B563A8"/>
    <w:rsid w:val="00B6205E"/>
    <w:rsid w:val="00B62489"/>
    <w:rsid w:val="00B632B2"/>
    <w:rsid w:val="00B6398A"/>
    <w:rsid w:val="00B65F47"/>
    <w:rsid w:val="00B66BCA"/>
    <w:rsid w:val="00B6710D"/>
    <w:rsid w:val="00B67160"/>
    <w:rsid w:val="00B6751E"/>
    <w:rsid w:val="00B70941"/>
    <w:rsid w:val="00B70D86"/>
    <w:rsid w:val="00B724DC"/>
    <w:rsid w:val="00B72C53"/>
    <w:rsid w:val="00B735C5"/>
    <w:rsid w:val="00B737DF"/>
    <w:rsid w:val="00B73C18"/>
    <w:rsid w:val="00B73E42"/>
    <w:rsid w:val="00B760AF"/>
    <w:rsid w:val="00B81AB3"/>
    <w:rsid w:val="00B827C2"/>
    <w:rsid w:val="00B86DFA"/>
    <w:rsid w:val="00B86EBC"/>
    <w:rsid w:val="00B90149"/>
    <w:rsid w:val="00B90E0A"/>
    <w:rsid w:val="00B94651"/>
    <w:rsid w:val="00B96BE3"/>
    <w:rsid w:val="00B96C47"/>
    <w:rsid w:val="00B97636"/>
    <w:rsid w:val="00BA052C"/>
    <w:rsid w:val="00BA140C"/>
    <w:rsid w:val="00BA17AE"/>
    <w:rsid w:val="00BA2F2F"/>
    <w:rsid w:val="00BA41E3"/>
    <w:rsid w:val="00BA45C7"/>
    <w:rsid w:val="00BA7C46"/>
    <w:rsid w:val="00BB3834"/>
    <w:rsid w:val="00BB4D14"/>
    <w:rsid w:val="00BB6216"/>
    <w:rsid w:val="00BB6346"/>
    <w:rsid w:val="00BB70A9"/>
    <w:rsid w:val="00BB7D4A"/>
    <w:rsid w:val="00BC05E3"/>
    <w:rsid w:val="00BC13D7"/>
    <w:rsid w:val="00BC17D4"/>
    <w:rsid w:val="00BC2239"/>
    <w:rsid w:val="00BC5624"/>
    <w:rsid w:val="00BC674E"/>
    <w:rsid w:val="00BD21D8"/>
    <w:rsid w:val="00BD4CCC"/>
    <w:rsid w:val="00BD4FB5"/>
    <w:rsid w:val="00BD6468"/>
    <w:rsid w:val="00BD6BB3"/>
    <w:rsid w:val="00BD7AF2"/>
    <w:rsid w:val="00BE007B"/>
    <w:rsid w:val="00BE08C6"/>
    <w:rsid w:val="00BE0AA6"/>
    <w:rsid w:val="00BE1299"/>
    <w:rsid w:val="00BE55E3"/>
    <w:rsid w:val="00BE7533"/>
    <w:rsid w:val="00BF2195"/>
    <w:rsid w:val="00BF22D0"/>
    <w:rsid w:val="00BF4B01"/>
    <w:rsid w:val="00BF4BC1"/>
    <w:rsid w:val="00BF6E56"/>
    <w:rsid w:val="00C009FE"/>
    <w:rsid w:val="00C00D91"/>
    <w:rsid w:val="00C01645"/>
    <w:rsid w:val="00C01D36"/>
    <w:rsid w:val="00C01F57"/>
    <w:rsid w:val="00C02055"/>
    <w:rsid w:val="00C026B7"/>
    <w:rsid w:val="00C02980"/>
    <w:rsid w:val="00C033E5"/>
    <w:rsid w:val="00C044A8"/>
    <w:rsid w:val="00C059D0"/>
    <w:rsid w:val="00C06043"/>
    <w:rsid w:val="00C06181"/>
    <w:rsid w:val="00C06DDA"/>
    <w:rsid w:val="00C06F05"/>
    <w:rsid w:val="00C072A3"/>
    <w:rsid w:val="00C07DAF"/>
    <w:rsid w:val="00C119F6"/>
    <w:rsid w:val="00C11B95"/>
    <w:rsid w:val="00C12789"/>
    <w:rsid w:val="00C1299B"/>
    <w:rsid w:val="00C13192"/>
    <w:rsid w:val="00C133D8"/>
    <w:rsid w:val="00C13591"/>
    <w:rsid w:val="00C135EC"/>
    <w:rsid w:val="00C142E8"/>
    <w:rsid w:val="00C15352"/>
    <w:rsid w:val="00C15A2A"/>
    <w:rsid w:val="00C16957"/>
    <w:rsid w:val="00C2057E"/>
    <w:rsid w:val="00C22764"/>
    <w:rsid w:val="00C23203"/>
    <w:rsid w:val="00C23259"/>
    <w:rsid w:val="00C23884"/>
    <w:rsid w:val="00C2416C"/>
    <w:rsid w:val="00C24FB3"/>
    <w:rsid w:val="00C254C1"/>
    <w:rsid w:val="00C25999"/>
    <w:rsid w:val="00C26621"/>
    <w:rsid w:val="00C270BA"/>
    <w:rsid w:val="00C30918"/>
    <w:rsid w:val="00C30A7D"/>
    <w:rsid w:val="00C3117F"/>
    <w:rsid w:val="00C3125A"/>
    <w:rsid w:val="00C3251D"/>
    <w:rsid w:val="00C335A6"/>
    <w:rsid w:val="00C335D9"/>
    <w:rsid w:val="00C336EB"/>
    <w:rsid w:val="00C33D43"/>
    <w:rsid w:val="00C341F0"/>
    <w:rsid w:val="00C344BD"/>
    <w:rsid w:val="00C3538B"/>
    <w:rsid w:val="00C3575C"/>
    <w:rsid w:val="00C363DD"/>
    <w:rsid w:val="00C37817"/>
    <w:rsid w:val="00C37FB3"/>
    <w:rsid w:val="00C40A7E"/>
    <w:rsid w:val="00C40F34"/>
    <w:rsid w:val="00C41BC8"/>
    <w:rsid w:val="00C41E57"/>
    <w:rsid w:val="00C439DD"/>
    <w:rsid w:val="00C43AC8"/>
    <w:rsid w:val="00C44399"/>
    <w:rsid w:val="00C45138"/>
    <w:rsid w:val="00C45CE1"/>
    <w:rsid w:val="00C46109"/>
    <w:rsid w:val="00C475BF"/>
    <w:rsid w:val="00C47B2C"/>
    <w:rsid w:val="00C50A27"/>
    <w:rsid w:val="00C5145F"/>
    <w:rsid w:val="00C51B34"/>
    <w:rsid w:val="00C52C8D"/>
    <w:rsid w:val="00C536F0"/>
    <w:rsid w:val="00C5414F"/>
    <w:rsid w:val="00C55725"/>
    <w:rsid w:val="00C5759D"/>
    <w:rsid w:val="00C576C6"/>
    <w:rsid w:val="00C57D27"/>
    <w:rsid w:val="00C604E5"/>
    <w:rsid w:val="00C63301"/>
    <w:rsid w:val="00C6339C"/>
    <w:rsid w:val="00C635DD"/>
    <w:rsid w:val="00C63661"/>
    <w:rsid w:val="00C63BEC"/>
    <w:rsid w:val="00C657B1"/>
    <w:rsid w:val="00C6623C"/>
    <w:rsid w:val="00C669FD"/>
    <w:rsid w:val="00C704A7"/>
    <w:rsid w:val="00C706D1"/>
    <w:rsid w:val="00C70D91"/>
    <w:rsid w:val="00C71DAF"/>
    <w:rsid w:val="00C71E9E"/>
    <w:rsid w:val="00C74608"/>
    <w:rsid w:val="00C749A6"/>
    <w:rsid w:val="00C76930"/>
    <w:rsid w:val="00C80C30"/>
    <w:rsid w:val="00C81105"/>
    <w:rsid w:val="00C850A1"/>
    <w:rsid w:val="00C8598F"/>
    <w:rsid w:val="00C864B0"/>
    <w:rsid w:val="00C866FD"/>
    <w:rsid w:val="00C8706B"/>
    <w:rsid w:val="00C872DA"/>
    <w:rsid w:val="00C87CFA"/>
    <w:rsid w:val="00C90B66"/>
    <w:rsid w:val="00C918E7"/>
    <w:rsid w:val="00C93B6C"/>
    <w:rsid w:val="00C944F2"/>
    <w:rsid w:val="00C9464D"/>
    <w:rsid w:val="00C9488E"/>
    <w:rsid w:val="00C9689F"/>
    <w:rsid w:val="00C973ED"/>
    <w:rsid w:val="00CA1F97"/>
    <w:rsid w:val="00CA4AE3"/>
    <w:rsid w:val="00CA4B16"/>
    <w:rsid w:val="00CA68CD"/>
    <w:rsid w:val="00CA758C"/>
    <w:rsid w:val="00CB00EA"/>
    <w:rsid w:val="00CB18D3"/>
    <w:rsid w:val="00CB47B0"/>
    <w:rsid w:val="00CB7C63"/>
    <w:rsid w:val="00CC01E7"/>
    <w:rsid w:val="00CC0A5F"/>
    <w:rsid w:val="00CC18BF"/>
    <w:rsid w:val="00CC1D69"/>
    <w:rsid w:val="00CC2250"/>
    <w:rsid w:val="00CC38BE"/>
    <w:rsid w:val="00CC3AA6"/>
    <w:rsid w:val="00CC4824"/>
    <w:rsid w:val="00CC48D2"/>
    <w:rsid w:val="00CC4F13"/>
    <w:rsid w:val="00CC5D4E"/>
    <w:rsid w:val="00CC6440"/>
    <w:rsid w:val="00CC7B42"/>
    <w:rsid w:val="00CC7D2F"/>
    <w:rsid w:val="00CD0548"/>
    <w:rsid w:val="00CD0FCD"/>
    <w:rsid w:val="00CD105A"/>
    <w:rsid w:val="00CD3C98"/>
    <w:rsid w:val="00CD3CF5"/>
    <w:rsid w:val="00CD3F56"/>
    <w:rsid w:val="00CD4B27"/>
    <w:rsid w:val="00CD58E6"/>
    <w:rsid w:val="00CD5CB7"/>
    <w:rsid w:val="00CD7A18"/>
    <w:rsid w:val="00CE1B5C"/>
    <w:rsid w:val="00CE2DFD"/>
    <w:rsid w:val="00CE433B"/>
    <w:rsid w:val="00CE579A"/>
    <w:rsid w:val="00CE5C9D"/>
    <w:rsid w:val="00CF0096"/>
    <w:rsid w:val="00CF01DB"/>
    <w:rsid w:val="00CF07DA"/>
    <w:rsid w:val="00CF2EC7"/>
    <w:rsid w:val="00CF3D86"/>
    <w:rsid w:val="00CF7D1E"/>
    <w:rsid w:val="00CF7FDE"/>
    <w:rsid w:val="00D03ED6"/>
    <w:rsid w:val="00D055D5"/>
    <w:rsid w:val="00D0613C"/>
    <w:rsid w:val="00D06713"/>
    <w:rsid w:val="00D10C30"/>
    <w:rsid w:val="00D11913"/>
    <w:rsid w:val="00D129C7"/>
    <w:rsid w:val="00D1484F"/>
    <w:rsid w:val="00D15384"/>
    <w:rsid w:val="00D15FD4"/>
    <w:rsid w:val="00D17053"/>
    <w:rsid w:val="00D2085B"/>
    <w:rsid w:val="00D2124E"/>
    <w:rsid w:val="00D21496"/>
    <w:rsid w:val="00D244B0"/>
    <w:rsid w:val="00D2460C"/>
    <w:rsid w:val="00D251B5"/>
    <w:rsid w:val="00D25AC5"/>
    <w:rsid w:val="00D26631"/>
    <w:rsid w:val="00D26DEA"/>
    <w:rsid w:val="00D2742A"/>
    <w:rsid w:val="00D30064"/>
    <w:rsid w:val="00D30356"/>
    <w:rsid w:val="00D30EAD"/>
    <w:rsid w:val="00D31AB1"/>
    <w:rsid w:val="00D31FE7"/>
    <w:rsid w:val="00D3258C"/>
    <w:rsid w:val="00D32FF9"/>
    <w:rsid w:val="00D34909"/>
    <w:rsid w:val="00D35345"/>
    <w:rsid w:val="00D36846"/>
    <w:rsid w:val="00D36ED9"/>
    <w:rsid w:val="00D3707A"/>
    <w:rsid w:val="00D374CF"/>
    <w:rsid w:val="00D40A2B"/>
    <w:rsid w:val="00D40B19"/>
    <w:rsid w:val="00D41392"/>
    <w:rsid w:val="00D41683"/>
    <w:rsid w:val="00D42125"/>
    <w:rsid w:val="00D435DA"/>
    <w:rsid w:val="00D4422B"/>
    <w:rsid w:val="00D44B94"/>
    <w:rsid w:val="00D44C2D"/>
    <w:rsid w:val="00D45272"/>
    <w:rsid w:val="00D4591B"/>
    <w:rsid w:val="00D46EF7"/>
    <w:rsid w:val="00D47D36"/>
    <w:rsid w:val="00D50337"/>
    <w:rsid w:val="00D5290C"/>
    <w:rsid w:val="00D529EA"/>
    <w:rsid w:val="00D52E05"/>
    <w:rsid w:val="00D534E0"/>
    <w:rsid w:val="00D541C6"/>
    <w:rsid w:val="00D54E9C"/>
    <w:rsid w:val="00D55509"/>
    <w:rsid w:val="00D5580D"/>
    <w:rsid w:val="00D564E1"/>
    <w:rsid w:val="00D57382"/>
    <w:rsid w:val="00D57546"/>
    <w:rsid w:val="00D575F5"/>
    <w:rsid w:val="00D5775D"/>
    <w:rsid w:val="00D57C0B"/>
    <w:rsid w:val="00D57E8C"/>
    <w:rsid w:val="00D60CDA"/>
    <w:rsid w:val="00D61050"/>
    <w:rsid w:val="00D62E4B"/>
    <w:rsid w:val="00D63F48"/>
    <w:rsid w:val="00D64728"/>
    <w:rsid w:val="00D66F7E"/>
    <w:rsid w:val="00D67DF3"/>
    <w:rsid w:val="00D717CE"/>
    <w:rsid w:val="00D734A9"/>
    <w:rsid w:val="00D7441E"/>
    <w:rsid w:val="00D74D0D"/>
    <w:rsid w:val="00D75357"/>
    <w:rsid w:val="00D776EE"/>
    <w:rsid w:val="00D80AFB"/>
    <w:rsid w:val="00D8275F"/>
    <w:rsid w:val="00D83614"/>
    <w:rsid w:val="00D83890"/>
    <w:rsid w:val="00D84526"/>
    <w:rsid w:val="00D84D9D"/>
    <w:rsid w:val="00D85F89"/>
    <w:rsid w:val="00D86F82"/>
    <w:rsid w:val="00D87161"/>
    <w:rsid w:val="00D871A5"/>
    <w:rsid w:val="00D87A67"/>
    <w:rsid w:val="00D87CF1"/>
    <w:rsid w:val="00D9152C"/>
    <w:rsid w:val="00D91A5D"/>
    <w:rsid w:val="00D92449"/>
    <w:rsid w:val="00D96010"/>
    <w:rsid w:val="00D963F4"/>
    <w:rsid w:val="00DA1ADB"/>
    <w:rsid w:val="00DA27AB"/>
    <w:rsid w:val="00DA2E01"/>
    <w:rsid w:val="00DA3D49"/>
    <w:rsid w:val="00DA4301"/>
    <w:rsid w:val="00DA436D"/>
    <w:rsid w:val="00DA4699"/>
    <w:rsid w:val="00DA5808"/>
    <w:rsid w:val="00DA5A86"/>
    <w:rsid w:val="00DA653C"/>
    <w:rsid w:val="00DA6D87"/>
    <w:rsid w:val="00DA74F1"/>
    <w:rsid w:val="00DA7A0B"/>
    <w:rsid w:val="00DA7BD7"/>
    <w:rsid w:val="00DA7DE5"/>
    <w:rsid w:val="00DB29FA"/>
    <w:rsid w:val="00DB3906"/>
    <w:rsid w:val="00DB51B2"/>
    <w:rsid w:val="00DB5494"/>
    <w:rsid w:val="00DB5638"/>
    <w:rsid w:val="00DB689D"/>
    <w:rsid w:val="00DB794C"/>
    <w:rsid w:val="00DC5282"/>
    <w:rsid w:val="00DC5F03"/>
    <w:rsid w:val="00DC5FAC"/>
    <w:rsid w:val="00DC6DE7"/>
    <w:rsid w:val="00DC79EA"/>
    <w:rsid w:val="00DD09C8"/>
    <w:rsid w:val="00DD1D4C"/>
    <w:rsid w:val="00DD6FAA"/>
    <w:rsid w:val="00DD7494"/>
    <w:rsid w:val="00DD79A7"/>
    <w:rsid w:val="00DD7A68"/>
    <w:rsid w:val="00DE0109"/>
    <w:rsid w:val="00DE15AA"/>
    <w:rsid w:val="00DE27EC"/>
    <w:rsid w:val="00DE3570"/>
    <w:rsid w:val="00DF072F"/>
    <w:rsid w:val="00DF0752"/>
    <w:rsid w:val="00DF0A76"/>
    <w:rsid w:val="00DF13C5"/>
    <w:rsid w:val="00DF1E67"/>
    <w:rsid w:val="00DF1F25"/>
    <w:rsid w:val="00DF376C"/>
    <w:rsid w:val="00DF3BBB"/>
    <w:rsid w:val="00DF4378"/>
    <w:rsid w:val="00DF491B"/>
    <w:rsid w:val="00DF59ED"/>
    <w:rsid w:val="00DF5A8E"/>
    <w:rsid w:val="00DF6C20"/>
    <w:rsid w:val="00E003C0"/>
    <w:rsid w:val="00E004DC"/>
    <w:rsid w:val="00E00BE5"/>
    <w:rsid w:val="00E01887"/>
    <w:rsid w:val="00E01B6E"/>
    <w:rsid w:val="00E038CA"/>
    <w:rsid w:val="00E040B2"/>
    <w:rsid w:val="00E05F64"/>
    <w:rsid w:val="00E06E33"/>
    <w:rsid w:val="00E14554"/>
    <w:rsid w:val="00E145A2"/>
    <w:rsid w:val="00E155AE"/>
    <w:rsid w:val="00E162F7"/>
    <w:rsid w:val="00E168CF"/>
    <w:rsid w:val="00E17E9B"/>
    <w:rsid w:val="00E20157"/>
    <w:rsid w:val="00E2036D"/>
    <w:rsid w:val="00E20ABE"/>
    <w:rsid w:val="00E21219"/>
    <w:rsid w:val="00E22B0A"/>
    <w:rsid w:val="00E24031"/>
    <w:rsid w:val="00E248F3"/>
    <w:rsid w:val="00E2490D"/>
    <w:rsid w:val="00E2515D"/>
    <w:rsid w:val="00E25412"/>
    <w:rsid w:val="00E26542"/>
    <w:rsid w:val="00E26759"/>
    <w:rsid w:val="00E2725C"/>
    <w:rsid w:val="00E275B4"/>
    <w:rsid w:val="00E27849"/>
    <w:rsid w:val="00E308D4"/>
    <w:rsid w:val="00E34B72"/>
    <w:rsid w:val="00E351D6"/>
    <w:rsid w:val="00E35D81"/>
    <w:rsid w:val="00E361FC"/>
    <w:rsid w:val="00E409E5"/>
    <w:rsid w:val="00E40E60"/>
    <w:rsid w:val="00E41BA9"/>
    <w:rsid w:val="00E4333E"/>
    <w:rsid w:val="00E43D74"/>
    <w:rsid w:val="00E43D98"/>
    <w:rsid w:val="00E45543"/>
    <w:rsid w:val="00E46DAC"/>
    <w:rsid w:val="00E507CA"/>
    <w:rsid w:val="00E50FBB"/>
    <w:rsid w:val="00E51100"/>
    <w:rsid w:val="00E5123A"/>
    <w:rsid w:val="00E51CFC"/>
    <w:rsid w:val="00E52D82"/>
    <w:rsid w:val="00E54837"/>
    <w:rsid w:val="00E549A6"/>
    <w:rsid w:val="00E55D4E"/>
    <w:rsid w:val="00E55FBC"/>
    <w:rsid w:val="00E56816"/>
    <w:rsid w:val="00E56E02"/>
    <w:rsid w:val="00E57AE9"/>
    <w:rsid w:val="00E6096A"/>
    <w:rsid w:val="00E61183"/>
    <w:rsid w:val="00E61566"/>
    <w:rsid w:val="00E6238C"/>
    <w:rsid w:val="00E62414"/>
    <w:rsid w:val="00E62DA8"/>
    <w:rsid w:val="00E642A3"/>
    <w:rsid w:val="00E64E06"/>
    <w:rsid w:val="00E65178"/>
    <w:rsid w:val="00E65257"/>
    <w:rsid w:val="00E66B6F"/>
    <w:rsid w:val="00E67935"/>
    <w:rsid w:val="00E67F01"/>
    <w:rsid w:val="00E704EC"/>
    <w:rsid w:val="00E70A4F"/>
    <w:rsid w:val="00E70F50"/>
    <w:rsid w:val="00E71389"/>
    <w:rsid w:val="00E722BF"/>
    <w:rsid w:val="00E736A3"/>
    <w:rsid w:val="00E74392"/>
    <w:rsid w:val="00E7491B"/>
    <w:rsid w:val="00E74F35"/>
    <w:rsid w:val="00E76728"/>
    <w:rsid w:val="00E76776"/>
    <w:rsid w:val="00E76972"/>
    <w:rsid w:val="00E7796C"/>
    <w:rsid w:val="00E77B16"/>
    <w:rsid w:val="00E77EF1"/>
    <w:rsid w:val="00E8023A"/>
    <w:rsid w:val="00E828FF"/>
    <w:rsid w:val="00E82E06"/>
    <w:rsid w:val="00E82E24"/>
    <w:rsid w:val="00E84C8C"/>
    <w:rsid w:val="00E85F52"/>
    <w:rsid w:val="00E860A3"/>
    <w:rsid w:val="00E867CA"/>
    <w:rsid w:val="00E86EAA"/>
    <w:rsid w:val="00E903B4"/>
    <w:rsid w:val="00E91000"/>
    <w:rsid w:val="00E939E2"/>
    <w:rsid w:val="00E944F0"/>
    <w:rsid w:val="00E948BE"/>
    <w:rsid w:val="00E95057"/>
    <w:rsid w:val="00E9633C"/>
    <w:rsid w:val="00EA0340"/>
    <w:rsid w:val="00EA1B08"/>
    <w:rsid w:val="00EA1E28"/>
    <w:rsid w:val="00EA38BB"/>
    <w:rsid w:val="00EA4233"/>
    <w:rsid w:val="00EA4634"/>
    <w:rsid w:val="00EA49B8"/>
    <w:rsid w:val="00EA6168"/>
    <w:rsid w:val="00EA690F"/>
    <w:rsid w:val="00EB043B"/>
    <w:rsid w:val="00EB0AA6"/>
    <w:rsid w:val="00EB0D1C"/>
    <w:rsid w:val="00EB0D33"/>
    <w:rsid w:val="00EB18F3"/>
    <w:rsid w:val="00EB1C17"/>
    <w:rsid w:val="00EB1E1A"/>
    <w:rsid w:val="00EB434F"/>
    <w:rsid w:val="00EB4932"/>
    <w:rsid w:val="00EB61B0"/>
    <w:rsid w:val="00EB6317"/>
    <w:rsid w:val="00EC1058"/>
    <w:rsid w:val="00EC105A"/>
    <w:rsid w:val="00EC139D"/>
    <w:rsid w:val="00EC1F7C"/>
    <w:rsid w:val="00EC7F24"/>
    <w:rsid w:val="00ED0981"/>
    <w:rsid w:val="00ED10B1"/>
    <w:rsid w:val="00ED1E1E"/>
    <w:rsid w:val="00ED2AB3"/>
    <w:rsid w:val="00ED4AE6"/>
    <w:rsid w:val="00ED597E"/>
    <w:rsid w:val="00ED61DD"/>
    <w:rsid w:val="00ED62EB"/>
    <w:rsid w:val="00EE1D18"/>
    <w:rsid w:val="00EE2007"/>
    <w:rsid w:val="00EE2A1B"/>
    <w:rsid w:val="00EE302A"/>
    <w:rsid w:val="00EE3666"/>
    <w:rsid w:val="00EE4469"/>
    <w:rsid w:val="00EE5DCF"/>
    <w:rsid w:val="00EE610D"/>
    <w:rsid w:val="00EE62EC"/>
    <w:rsid w:val="00EE6504"/>
    <w:rsid w:val="00EF013A"/>
    <w:rsid w:val="00EF01CE"/>
    <w:rsid w:val="00EF0818"/>
    <w:rsid w:val="00EF0D60"/>
    <w:rsid w:val="00EF1193"/>
    <w:rsid w:val="00EF1F3A"/>
    <w:rsid w:val="00EF22B0"/>
    <w:rsid w:val="00EF23A1"/>
    <w:rsid w:val="00EF2C7A"/>
    <w:rsid w:val="00EF366E"/>
    <w:rsid w:val="00EF43FC"/>
    <w:rsid w:val="00EF4594"/>
    <w:rsid w:val="00F015B2"/>
    <w:rsid w:val="00F01A89"/>
    <w:rsid w:val="00F0441C"/>
    <w:rsid w:val="00F054FB"/>
    <w:rsid w:val="00F05873"/>
    <w:rsid w:val="00F059B5"/>
    <w:rsid w:val="00F05CE5"/>
    <w:rsid w:val="00F07A24"/>
    <w:rsid w:val="00F11F3F"/>
    <w:rsid w:val="00F11F7D"/>
    <w:rsid w:val="00F13DA7"/>
    <w:rsid w:val="00F160E7"/>
    <w:rsid w:val="00F161CE"/>
    <w:rsid w:val="00F17AF4"/>
    <w:rsid w:val="00F17D76"/>
    <w:rsid w:val="00F17F75"/>
    <w:rsid w:val="00F20D71"/>
    <w:rsid w:val="00F2225A"/>
    <w:rsid w:val="00F2236C"/>
    <w:rsid w:val="00F23EF3"/>
    <w:rsid w:val="00F24A23"/>
    <w:rsid w:val="00F253C3"/>
    <w:rsid w:val="00F26B55"/>
    <w:rsid w:val="00F302FC"/>
    <w:rsid w:val="00F3151F"/>
    <w:rsid w:val="00F32041"/>
    <w:rsid w:val="00F357C0"/>
    <w:rsid w:val="00F361E5"/>
    <w:rsid w:val="00F36BD8"/>
    <w:rsid w:val="00F377EC"/>
    <w:rsid w:val="00F378CE"/>
    <w:rsid w:val="00F37A92"/>
    <w:rsid w:val="00F400AE"/>
    <w:rsid w:val="00F408D8"/>
    <w:rsid w:val="00F42933"/>
    <w:rsid w:val="00F43183"/>
    <w:rsid w:val="00F44BCB"/>
    <w:rsid w:val="00F454EB"/>
    <w:rsid w:val="00F46520"/>
    <w:rsid w:val="00F46588"/>
    <w:rsid w:val="00F46963"/>
    <w:rsid w:val="00F46F6C"/>
    <w:rsid w:val="00F47640"/>
    <w:rsid w:val="00F47E66"/>
    <w:rsid w:val="00F50A30"/>
    <w:rsid w:val="00F5177C"/>
    <w:rsid w:val="00F52788"/>
    <w:rsid w:val="00F55E8B"/>
    <w:rsid w:val="00F561AF"/>
    <w:rsid w:val="00F56C85"/>
    <w:rsid w:val="00F56DFF"/>
    <w:rsid w:val="00F605BB"/>
    <w:rsid w:val="00F60F68"/>
    <w:rsid w:val="00F6146F"/>
    <w:rsid w:val="00F614D6"/>
    <w:rsid w:val="00F629BE"/>
    <w:rsid w:val="00F62C50"/>
    <w:rsid w:val="00F631BD"/>
    <w:rsid w:val="00F635E6"/>
    <w:rsid w:val="00F63AF7"/>
    <w:rsid w:val="00F63E6C"/>
    <w:rsid w:val="00F64977"/>
    <w:rsid w:val="00F64DE7"/>
    <w:rsid w:val="00F6568A"/>
    <w:rsid w:val="00F65B60"/>
    <w:rsid w:val="00F65EBB"/>
    <w:rsid w:val="00F66D66"/>
    <w:rsid w:val="00F713B8"/>
    <w:rsid w:val="00F72BB9"/>
    <w:rsid w:val="00F72DB5"/>
    <w:rsid w:val="00F75325"/>
    <w:rsid w:val="00F75A9B"/>
    <w:rsid w:val="00F76037"/>
    <w:rsid w:val="00F76A01"/>
    <w:rsid w:val="00F76C7D"/>
    <w:rsid w:val="00F812E8"/>
    <w:rsid w:val="00F818D2"/>
    <w:rsid w:val="00F81B0F"/>
    <w:rsid w:val="00F83030"/>
    <w:rsid w:val="00F84892"/>
    <w:rsid w:val="00F8517D"/>
    <w:rsid w:val="00F87847"/>
    <w:rsid w:val="00F8790E"/>
    <w:rsid w:val="00F90B31"/>
    <w:rsid w:val="00F91745"/>
    <w:rsid w:val="00F96EF9"/>
    <w:rsid w:val="00FA100E"/>
    <w:rsid w:val="00FA1249"/>
    <w:rsid w:val="00FA23FB"/>
    <w:rsid w:val="00FA2A13"/>
    <w:rsid w:val="00FB02DB"/>
    <w:rsid w:val="00FB0DD0"/>
    <w:rsid w:val="00FB13C2"/>
    <w:rsid w:val="00FB186C"/>
    <w:rsid w:val="00FB1C5E"/>
    <w:rsid w:val="00FB2DD9"/>
    <w:rsid w:val="00FB777D"/>
    <w:rsid w:val="00FB7F3C"/>
    <w:rsid w:val="00FC030F"/>
    <w:rsid w:val="00FC0747"/>
    <w:rsid w:val="00FC108C"/>
    <w:rsid w:val="00FC13B8"/>
    <w:rsid w:val="00FC1D85"/>
    <w:rsid w:val="00FC1F3D"/>
    <w:rsid w:val="00FC24EC"/>
    <w:rsid w:val="00FC2608"/>
    <w:rsid w:val="00FC2AB0"/>
    <w:rsid w:val="00FC3B4C"/>
    <w:rsid w:val="00FC3C57"/>
    <w:rsid w:val="00FC4A81"/>
    <w:rsid w:val="00FC4D49"/>
    <w:rsid w:val="00FC6626"/>
    <w:rsid w:val="00FC7C46"/>
    <w:rsid w:val="00FC7C76"/>
    <w:rsid w:val="00FC7ECA"/>
    <w:rsid w:val="00FD22C5"/>
    <w:rsid w:val="00FD2B09"/>
    <w:rsid w:val="00FD3387"/>
    <w:rsid w:val="00FD501D"/>
    <w:rsid w:val="00FD59FD"/>
    <w:rsid w:val="00FD5C54"/>
    <w:rsid w:val="00FD7333"/>
    <w:rsid w:val="00FE127E"/>
    <w:rsid w:val="00FE1DB8"/>
    <w:rsid w:val="00FE2FB1"/>
    <w:rsid w:val="00FE4015"/>
    <w:rsid w:val="00FE5143"/>
    <w:rsid w:val="00FE7373"/>
    <w:rsid w:val="00FE74B3"/>
    <w:rsid w:val="00FE78DD"/>
    <w:rsid w:val="00FE7A79"/>
    <w:rsid w:val="00FF0378"/>
    <w:rsid w:val="00FF078B"/>
    <w:rsid w:val="00FF0BC9"/>
    <w:rsid w:val="00FF170B"/>
    <w:rsid w:val="00FF269C"/>
    <w:rsid w:val="00FF345A"/>
    <w:rsid w:val="00FF41FB"/>
    <w:rsid w:val="00FF4E68"/>
    <w:rsid w:val="00FF53B8"/>
    <w:rsid w:val="00FF5645"/>
    <w:rsid w:val="00FF7913"/>
    <w:rsid w:val="00FF7F95"/>
    <w:rsid w:val="0332FF82"/>
    <w:rsid w:val="17FA608A"/>
    <w:rsid w:val="18653A15"/>
    <w:rsid w:val="778614E2"/>
    <w:rsid w:val="7A38CADA"/>
    <w:rsid w:val="7EFBF70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F0FBD"/>
  <w15:chartTrackingRefBased/>
  <w15:docId w15:val="{EC8190E9-AF4A-BE4D-8DD2-477120D91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4A71"/>
    <w:rPr>
      <w:rFonts w:eastAsia="Times New Roman" w:cs="Times New Roman"/>
      <w:lang w:eastAsia="zh-CN"/>
    </w:rPr>
  </w:style>
  <w:style w:type="paragraph" w:styleId="Heading1">
    <w:name w:val="heading 1"/>
    <w:basedOn w:val="Normal"/>
    <w:next w:val="Normal"/>
    <w:link w:val="Heading1Char"/>
    <w:autoRedefine/>
    <w:uiPriority w:val="9"/>
    <w:qFormat/>
    <w:rsid w:val="00947B95"/>
    <w:pPr>
      <w:keepNext/>
      <w:keepLines/>
      <w:outlineLvl w:val="0"/>
    </w:pPr>
    <w:rPr>
      <w:rFonts w:eastAsia="Calibri" w:cstheme="minorHAnsi"/>
      <w:b/>
      <w:bCs/>
      <w:color w:val="990000"/>
      <w:sz w:val="32"/>
      <w:szCs w:val="32"/>
    </w:rPr>
  </w:style>
  <w:style w:type="paragraph" w:styleId="Heading2">
    <w:name w:val="heading 2"/>
    <w:basedOn w:val="Normal"/>
    <w:next w:val="Normal"/>
    <w:link w:val="Heading2Char"/>
    <w:autoRedefine/>
    <w:uiPriority w:val="9"/>
    <w:unhideWhenUsed/>
    <w:qFormat/>
    <w:rsid w:val="00C43AC8"/>
    <w:pPr>
      <w:keepNext/>
      <w:keepLines/>
      <w:spacing w:before="200"/>
      <w:outlineLvl w:val="1"/>
    </w:pPr>
    <w:rPr>
      <w:rFonts w:eastAsiaTheme="majorEastAsia" w:cstheme="minorHAnsi"/>
      <w:b/>
      <w:bCs/>
      <w:color w:val="990000"/>
      <w:sz w:val="26"/>
      <w:szCs w:val="26"/>
    </w:rPr>
  </w:style>
  <w:style w:type="paragraph" w:styleId="Heading3">
    <w:name w:val="heading 3"/>
    <w:basedOn w:val="Normal"/>
    <w:next w:val="Normal"/>
    <w:link w:val="Heading3Char"/>
    <w:uiPriority w:val="9"/>
    <w:unhideWhenUsed/>
    <w:rsid w:val="00B62489"/>
    <w:pPr>
      <w:keepNext/>
      <w:keepLines/>
      <w:spacing w:before="280" w:after="80"/>
      <w:outlineLvl w:val="2"/>
    </w:pPr>
    <w:rPr>
      <w:rFonts w:ascii="Sorts Mill Goudy" w:eastAsia="Sorts Mill Goudy" w:hAnsi="Sorts Mill Goudy" w:cs="Sorts Mill Goudy"/>
      <w:b/>
      <w:sz w:val="28"/>
      <w:szCs w:val="28"/>
    </w:rPr>
  </w:style>
  <w:style w:type="paragraph" w:styleId="Heading4">
    <w:name w:val="heading 4"/>
    <w:aliases w:val="Title Page Headings_won't show in TOC"/>
    <w:basedOn w:val="Heading1"/>
    <w:next w:val="Normal"/>
    <w:link w:val="Heading4Char"/>
    <w:uiPriority w:val="9"/>
    <w:unhideWhenUsed/>
    <w:qFormat/>
    <w:rsid w:val="00713AF5"/>
    <w:pPr>
      <w:outlineLvl w:val="3"/>
    </w:pPr>
  </w:style>
  <w:style w:type="paragraph" w:styleId="Heading5">
    <w:name w:val="heading 5"/>
    <w:basedOn w:val="Normal"/>
    <w:next w:val="Normal"/>
    <w:link w:val="Heading5Char"/>
    <w:uiPriority w:val="9"/>
    <w:semiHidden/>
    <w:unhideWhenUsed/>
    <w:qFormat/>
    <w:rsid w:val="00B62489"/>
    <w:pPr>
      <w:keepNext/>
      <w:keepLines/>
      <w:spacing w:before="220" w:after="40"/>
      <w:outlineLvl w:val="4"/>
    </w:pPr>
    <w:rPr>
      <w:rFonts w:ascii="Sorts Mill Goudy" w:eastAsia="Sorts Mill Goudy" w:hAnsi="Sorts Mill Goudy" w:cs="Sorts Mill Goudy"/>
      <w:b/>
      <w:sz w:val="22"/>
      <w:szCs w:val="22"/>
    </w:rPr>
  </w:style>
  <w:style w:type="paragraph" w:styleId="Heading6">
    <w:name w:val="heading 6"/>
    <w:basedOn w:val="Normal"/>
    <w:next w:val="Normal"/>
    <w:link w:val="Heading6Char"/>
    <w:uiPriority w:val="9"/>
    <w:semiHidden/>
    <w:unhideWhenUsed/>
    <w:qFormat/>
    <w:rsid w:val="00B62489"/>
    <w:pPr>
      <w:keepNext/>
      <w:keepLines/>
      <w:spacing w:before="200" w:after="40"/>
      <w:outlineLvl w:val="5"/>
    </w:pPr>
    <w:rPr>
      <w:rFonts w:ascii="Sorts Mill Goudy" w:eastAsia="Sorts Mill Goudy" w:hAnsi="Sorts Mill Goudy" w:cs="Sorts Mill Goudy"/>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7B95"/>
    <w:rPr>
      <w:rFonts w:eastAsia="Calibri" w:cstheme="minorHAnsi"/>
      <w:b/>
      <w:bCs/>
      <w:color w:val="990000"/>
      <w:sz w:val="32"/>
      <w:szCs w:val="32"/>
      <w:lang w:eastAsia="zh-CN"/>
    </w:rPr>
  </w:style>
  <w:style w:type="character" w:customStyle="1" w:styleId="Heading2Char">
    <w:name w:val="Heading 2 Char"/>
    <w:basedOn w:val="DefaultParagraphFont"/>
    <w:link w:val="Heading2"/>
    <w:uiPriority w:val="9"/>
    <w:rsid w:val="00C43AC8"/>
    <w:rPr>
      <w:rFonts w:eastAsiaTheme="majorEastAsia" w:cstheme="minorHAnsi"/>
      <w:b/>
      <w:bCs/>
      <w:color w:val="990000"/>
      <w:sz w:val="26"/>
      <w:szCs w:val="26"/>
      <w:lang w:eastAsia="zh-CN"/>
    </w:rPr>
  </w:style>
  <w:style w:type="character" w:customStyle="1" w:styleId="Heading3Char">
    <w:name w:val="Heading 3 Char"/>
    <w:basedOn w:val="DefaultParagraphFont"/>
    <w:link w:val="Heading3"/>
    <w:uiPriority w:val="9"/>
    <w:rsid w:val="00B62489"/>
    <w:rPr>
      <w:rFonts w:ascii="Sorts Mill Goudy" w:eastAsia="Sorts Mill Goudy" w:hAnsi="Sorts Mill Goudy" w:cs="Sorts Mill Goudy"/>
      <w:b/>
      <w:sz w:val="28"/>
      <w:szCs w:val="28"/>
    </w:rPr>
  </w:style>
  <w:style w:type="paragraph" w:styleId="BalloonText">
    <w:name w:val="Balloon Text"/>
    <w:basedOn w:val="Normal"/>
    <w:link w:val="BalloonTextChar"/>
    <w:uiPriority w:val="99"/>
    <w:semiHidden/>
    <w:unhideWhenUsed/>
    <w:rsid w:val="00B62489"/>
    <w:rPr>
      <w:sz w:val="18"/>
      <w:szCs w:val="18"/>
    </w:rPr>
  </w:style>
  <w:style w:type="character" w:customStyle="1" w:styleId="BalloonTextChar">
    <w:name w:val="Balloon Text Char"/>
    <w:basedOn w:val="DefaultParagraphFont"/>
    <w:link w:val="BalloonText"/>
    <w:uiPriority w:val="99"/>
    <w:semiHidden/>
    <w:rsid w:val="00B62489"/>
    <w:rPr>
      <w:rFonts w:ascii="Times New Roman" w:hAnsi="Times New Roman" w:cs="Times New Roman"/>
      <w:sz w:val="18"/>
      <w:szCs w:val="18"/>
    </w:rPr>
  </w:style>
  <w:style w:type="character" w:customStyle="1" w:styleId="Heading4Char">
    <w:name w:val="Heading 4 Char"/>
    <w:aliases w:val="Title Page Headings_won't show in TOC Char"/>
    <w:basedOn w:val="DefaultParagraphFont"/>
    <w:link w:val="Heading4"/>
    <w:uiPriority w:val="9"/>
    <w:rsid w:val="00713AF5"/>
    <w:rPr>
      <w:rFonts w:eastAsia="Calibri" w:cstheme="minorHAnsi"/>
      <w:b/>
      <w:bCs/>
      <w:color w:val="990000"/>
      <w:sz w:val="32"/>
      <w:szCs w:val="32"/>
      <w:lang w:eastAsia="zh-CN"/>
    </w:rPr>
  </w:style>
  <w:style w:type="character" w:customStyle="1" w:styleId="Heading5Char">
    <w:name w:val="Heading 5 Char"/>
    <w:basedOn w:val="DefaultParagraphFont"/>
    <w:link w:val="Heading5"/>
    <w:uiPriority w:val="9"/>
    <w:semiHidden/>
    <w:rsid w:val="00B62489"/>
    <w:rPr>
      <w:rFonts w:ascii="Sorts Mill Goudy" w:eastAsia="Sorts Mill Goudy" w:hAnsi="Sorts Mill Goudy" w:cs="Sorts Mill Goudy"/>
      <w:b/>
      <w:sz w:val="22"/>
      <w:szCs w:val="22"/>
    </w:rPr>
  </w:style>
  <w:style w:type="character" w:customStyle="1" w:styleId="Heading6Char">
    <w:name w:val="Heading 6 Char"/>
    <w:basedOn w:val="DefaultParagraphFont"/>
    <w:link w:val="Heading6"/>
    <w:uiPriority w:val="9"/>
    <w:semiHidden/>
    <w:rsid w:val="00B62489"/>
    <w:rPr>
      <w:rFonts w:ascii="Sorts Mill Goudy" w:eastAsia="Sorts Mill Goudy" w:hAnsi="Sorts Mill Goudy" w:cs="Sorts Mill Goudy"/>
      <w:b/>
      <w:sz w:val="20"/>
      <w:szCs w:val="20"/>
    </w:rPr>
  </w:style>
  <w:style w:type="paragraph" w:styleId="Title">
    <w:name w:val="Title"/>
    <w:basedOn w:val="Normal"/>
    <w:next w:val="Normal"/>
    <w:link w:val="TitleChar"/>
    <w:autoRedefine/>
    <w:uiPriority w:val="10"/>
    <w:rsid w:val="00714D16"/>
    <w:pPr>
      <w:spacing w:after="120"/>
    </w:pPr>
    <w:rPr>
      <w:rFonts w:cstheme="minorHAnsi"/>
      <w:noProof/>
      <w:sz w:val="44"/>
      <w:szCs w:val="44"/>
    </w:rPr>
  </w:style>
  <w:style w:type="character" w:customStyle="1" w:styleId="TitleChar">
    <w:name w:val="Title Char"/>
    <w:basedOn w:val="DefaultParagraphFont"/>
    <w:link w:val="Title"/>
    <w:uiPriority w:val="10"/>
    <w:rsid w:val="00714D16"/>
    <w:rPr>
      <w:rFonts w:eastAsia="Times New Roman" w:cstheme="minorHAnsi"/>
      <w:noProof/>
      <w:sz w:val="44"/>
      <w:szCs w:val="44"/>
      <w:lang w:eastAsia="zh-CN"/>
    </w:rPr>
  </w:style>
  <w:style w:type="paragraph" w:styleId="Footer">
    <w:name w:val="footer"/>
    <w:basedOn w:val="Normal"/>
    <w:link w:val="FooterChar"/>
    <w:autoRedefine/>
    <w:uiPriority w:val="99"/>
    <w:unhideWhenUsed/>
    <w:rsid w:val="00AE744B"/>
    <w:pPr>
      <w:tabs>
        <w:tab w:val="center" w:pos="4320"/>
        <w:tab w:val="right" w:pos="8640"/>
      </w:tabs>
      <w:jc w:val="right"/>
    </w:pPr>
    <w:rPr>
      <w:rFonts w:ascii="Arial" w:eastAsia="Sorts Mill Goudy" w:hAnsi="Arial" w:cs="Sorts Mill Goudy"/>
      <w:sz w:val="16"/>
    </w:rPr>
  </w:style>
  <w:style w:type="character" w:customStyle="1" w:styleId="FooterChar">
    <w:name w:val="Footer Char"/>
    <w:basedOn w:val="DefaultParagraphFont"/>
    <w:link w:val="Footer"/>
    <w:uiPriority w:val="99"/>
    <w:rsid w:val="00AE744B"/>
    <w:rPr>
      <w:rFonts w:ascii="Arial" w:eastAsia="Sorts Mill Goudy" w:hAnsi="Arial" w:cs="Sorts Mill Goudy"/>
      <w:sz w:val="16"/>
      <w:lang w:eastAsia="zh-CN"/>
    </w:rPr>
  </w:style>
  <w:style w:type="paragraph" w:styleId="Header">
    <w:name w:val="header"/>
    <w:basedOn w:val="Normal"/>
    <w:link w:val="HeaderChar"/>
    <w:autoRedefine/>
    <w:uiPriority w:val="99"/>
    <w:unhideWhenUsed/>
    <w:rsid w:val="00714D16"/>
    <w:pPr>
      <w:tabs>
        <w:tab w:val="center" w:pos="4320"/>
        <w:tab w:val="right" w:pos="8640"/>
      </w:tabs>
    </w:pPr>
    <w:rPr>
      <w:rFonts w:ascii="Arial" w:eastAsia="Sorts Mill Goudy" w:hAnsi="Arial" w:cs="Sorts Mill Goudy"/>
      <w:sz w:val="16"/>
    </w:rPr>
  </w:style>
  <w:style w:type="character" w:customStyle="1" w:styleId="HeaderChar">
    <w:name w:val="Header Char"/>
    <w:basedOn w:val="DefaultParagraphFont"/>
    <w:link w:val="Header"/>
    <w:uiPriority w:val="99"/>
    <w:rsid w:val="00714D16"/>
    <w:rPr>
      <w:rFonts w:ascii="Arial" w:eastAsia="Sorts Mill Goudy" w:hAnsi="Arial" w:cs="Sorts Mill Goudy"/>
      <w:sz w:val="16"/>
      <w:lang w:eastAsia="zh-CN"/>
    </w:rPr>
  </w:style>
  <w:style w:type="paragraph" w:styleId="Subtitle">
    <w:name w:val="Subtitle"/>
    <w:basedOn w:val="Normal"/>
    <w:next w:val="Normal"/>
    <w:link w:val="SubtitleChar"/>
    <w:autoRedefine/>
    <w:uiPriority w:val="11"/>
    <w:rsid w:val="00205DAA"/>
    <w:rPr>
      <w:rFonts w:ascii="Calibri" w:eastAsia="Calibri" w:hAnsi="Calibri" w:cs="Calibri"/>
      <w:i/>
      <w:color w:val="000000" w:themeColor="text1"/>
    </w:rPr>
  </w:style>
  <w:style w:type="character" w:customStyle="1" w:styleId="SubtitleChar">
    <w:name w:val="Subtitle Char"/>
    <w:basedOn w:val="DefaultParagraphFont"/>
    <w:link w:val="Subtitle"/>
    <w:uiPriority w:val="11"/>
    <w:rsid w:val="00205DAA"/>
    <w:rPr>
      <w:rFonts w:ascii="Calibri" w:eastAsia="Calibri" w:hAnsi="Calibri" w:cs="Calibri"/>
      <w:i/>
      <w:color w:val="000000" w:themeColor="text1"/>
      <w:lang w:eastAsia="zh-CN"/>
    </w:rPr>
  </w:style>
  <w:style w:type="character" w:styleId="Hyperlink">
    <w:name w:val="Hyperlink"/>
    <w:basedOn w:val="DefaultParagraphFont"/>
    <w:uiPriority w:val="99"/>
    <w:unhideWhenUsed/>
    <w:qFormat/>
    <w:rsid w:val="006C652A"/>
    <w:rPr>
      <w:rFonts w:asciiTheme="minorHAnsi" w:hAnsiTheme="minorHAnsi"/>
      <w:color w:val="0070C0"/>
      <w:sz w:val="24"/>
      <w:u w:val="single"/>
    </w:rPr>
  </w:style>
  <w:style w:type="paragraph" w:styleId="CommentText">
    <w:name w:val="annotation text"/>
    <w:basedOn w:val="Normal"/>
    <w:link w:val="CommentTextChar"/>
    <w:autoRedefine/>
    <w:uiPriority w:val="99"/>
    <w:unhideWhenUsed/>
    <w:rsid w:val="00714D16"/>
    <w:rPr>
      <w:rFonts w:eastAsia="Sorts Mill Goudy" w:cs="Sorts Mill Goudy"/>
    </w:rPr>
  </w:style>
  <w:style w:type="character" w:customStyle="1" w:styleId="CommentTextChar">
    <w:name w:val="Comment Text Char"/>
    <w:basedOn w:val="DefaultParagraphFont"/>
    <w:link w:val="CommentText"/>
    <w:uiPriority w:val="99"/>
    <w:rsid w:val="00714D16"/>
    <w:rPr>
      <w:rFonts w:eastAsia="Sorts Mill Goudy" w:cs="Sorts Mill Goudy"/>
      <w:lang w:eastAsia="zh-CN"/>
    </w:rPr>
  </w:style>
  <w:style w:type="character" w:styleId="CommentReference">
    <w:name w:val="annotation reference"/>
    <w:basedOn w:val="DefaultParagraphFont"/>
    <w:uiPriority w:val="99"/>
    <w:semiHidden/>
    <w:unhideWhenUsed/>
    <w:rsid w:val="00B62489"/>
    <w:rPr>
      <w:sz w:val="18"/>
      <w:szCs w:val="18"/>
    </w:rPr>
  </w:style>
  <w:style w:type="character" w:customStyle="1" w:styleId="DocumentMapChar">
    <w:name w:val="Document Map Char"/>
    <w:basedOn w:val="DefaultParagraphFont"/>
    <w:link w:val="DocumentMap"/>
    <w:uiPriority w:val="99"/>
    <w:semiHidden/>
    <w:rsid w:val="00B62489"/>
    <w:rPr>
      <w:rFonts w:ascii="Times New Roman" w:eastAsia="Sorts Mill Goudy" w:hAnsi="Times New Roman" w:cs="Times New Roman"/>
    </w:rPr>
  </w:style>
  <w:style w:type="paragraph" w:styleId="DocumentMap">
    <w:name w:val="Document Map"/>
    <w:basedOn w:val="Normal"/>
    <w:link w:val="DocumentMapChar"/>
    <w:uiPriority w:val="99"/>
    <w:semiHidden/>
    <w:unhideWhenUsed/>
    <w:rsid w:val="00B62489"/>
    <w:rPr>
      <w:rFonts w:eastAsia="Sorts Mill Goudy"/>
    </w:rPr>
  </w:style>
  <w:style w:type="paragraph" w:styleId="CommentSubject">
    <w:name w:val="annotation subject"/>
    <w:basedOn w:val="CommentText"/>
    <w:next w:val="CommentText"/>
    <w:link w:val="CommentSubjectChar"/>
    <w:uiPriority w:val="99"/>
    <w:semiHidden/>
    <w:unhideWhenUsed/>
    <w:rsid w:val="00B62489"/>
    <w:rPr>
      <w:b/>
      <w:bCs/>
      <w:sz w:val="20"/>
      <w:szCs w:val="20"/>
    </w:rPr>
  </w:style>
  <w:style w:type="character" w:customStyle="1" w:styleId="CommentSubjectChar">
    <w:name w:val="Comment Subject Char"/>
    <w:basedOn w:val="CommentTextChar"/>
    <w:link w:val="CommentSubject"/>
    <w:uiPriority w:val="99"/>
    <w:semiHidden/>
    <w:rsid w:val="00B62489"/>
    <w:rPr>
      <w:rFonts w:eastAsia="Sorts Mill Goudy" w:cs="Sorts Mill Goudy"/>
      <w:b/>
      <w:bCs/>
      <w:sz w:val="20"/>
      <w:szCs w:val="20"/>
      <w:lang w:eastAsia="zh-CN"/>
    </w:rPr>
  </w:style>
  <w:style w:type="character" w:styleId="UnresolvedMention">
    <w:name w:val="Unresolved Mention"/>
    <w:basedOn w:val="DefaultParagraphFont"/>
    <w:uiPriority w:val="99"/>
    <w:semiHidden/>
    <w:unhideWhenUsed/>
    <w:rsid w:val="000C0418"/>
    <w:rPr>
      <w:color w:val="605E5C"/>
      <w:shd w:val="clear" w:color="auto" w:fill="E1DFDD"/>
    </w:rPr>
  </w:style>
  <w:style w:type="character" w:styleId="FollowedHyperlink">
    <w:name w:val="FollowedHyperlink"/>
    <w:basedOn w:val="DefaultParagraphFont"/>
    <w:uiPriority w:val="99"/>
    <w:semiHidden/>
    <w:unhideWhenUsed/>
    <w:rsid w:val="00150EF8"/>
    <w:rPr>
      <w:color w:val="954F72" w:themeColor="followedHyperlink"/>
      <w:u w:val="single"/>
    </w:rPr>
  </w:style>
  <w:style w:type="paragraph" w:styleId="TOC2">
    <w:name w:val="toc 2"/>
    <w:basedOn w:val="Normal"/>
    <w:next w:val="Normal"/>
    <w:autoRedefine/>
    <w:uiPriority w:val="39"/>
    <w:unhideWhenUsed/>
    <w:rsid w:val="00F17D76"/>
    <w:pPr>
      <w:spacing w:before="120"/>
      <w:ind w:left="240"/>
    </w:pPr>
    <w:rPr>
      <w:rFonts w:cstheme="minorHAnsi"/>
      <w:i/>
      <w:iCs/>
      <w:sz w:val="20"/>
      <w:szCs w:val="20"/>
    </w:rPr>
  </w:style>
  <w:style w:type="paragraph" w:styleId="TOC1">
    <w:name w:val="toc 1"/>
    <w:basedOn w:val="Normal"/>
    <w:next w:val="Normal"/>
    <w:autoRedefine/>
    <w:uiPriority w:val="39"/>
    <w:unhideWhenUsed/>
    <w:rsid w:val="00C63301"/>
    <w:pPr>
      <w:spacing w:before="240" w:after="120"/>
    </w:pPr>
    <w:rPr>
      <w:rFonts w:cstheme="minorHAnsi"/>
      <w:b/>
      <w:bCs/>
      <w:sz w:val="20"/>
      <w:szCs w:val="20"/>
    </w:rPr>
  </w:style>
  <w:style w:type="paragraph" w:styleId="NormalWeb">
    <w:name w:val="Normal (Web)"/>
    <w:basedOn w:val="Normal"/>
    <w:uiPriority w:val="99"/>
    <w:semiHidden/>
    <w:unhideWhenUsed/>
    <w:rsid w:val="00A27FED"/>
    <w:pPr>
      <w:spacing w:before="100" w:beforeAutospacing="1" w:after="100" w:afterAutospacing="1"/>
    </w:pPr>
    <w:rPr>
      <w:lang w:eastAsia="en-US"/>
    </w:rPr>
  </w:style>
  <w:style w:type="paragraph" w:styleId="Revision">
    <w:name w:val="Revision"/>
    <w:hidden/>
    <w:uiPriority w:val="99"/>
    <w:semiHidden/>
    <w:rsid w:val="00A1534D"/>
    <w:rPr>
      <w:rFonts w:ascii="Times New Roman" w:eastAsia="Times New Roman" w:hAnsi="Times New Roman" w:cs="Times New Roman"/>
      <w:lang w:eastAsia="zh-CN"/>
    </w:rPr>
  </w:style>
  <w:style w:type="paragraph" w:customStyle="1" w:styleId="FigureLegend">
    <w:name w:val="Figure Legend"/>
    <w:basedOn w:val="Normal"/>
    <w:qFormat/>
    <w:rsid w:val="0072171A"/>
    <w:rPr>
      <w:rFonts w:ascii="Calibri" w:eastAsia="Calibri" w:hAnsi="Calibri" w:cs="Calibri"/>
      <w:b/>
      <w:color w:val="990000"/>
      <w:sz w:val="18"/>
      <w:szCs w:val="18"/>
    </w:rPr>
  </w:style>
  <w:style w:type="paragraph" w:styleId="TOCHeading">
    <w:name w:val="TOC Heading"/>
    <w:basedOn w:val="Heading1"/>
    <w:next w:val="Normal"/>
    <w:uiPriority w:val="39"/>
    <w:unhideWhenUsed/>
    <w:qFormat/>
    <w:rsid w:val="00C45138"/>
    <w:pPr>
      <w:spacing w:before="480" w:line="276" w:lineRule="auto"/>
      <w:outlineLvl w:val="9"/>
    </w:pPr>
    <w:rPr>
      <w:rFonts w:eastAsiaTheme="majorEastAsia" w:cstheme="majorBidi"/>
      <w:szCs w:val="28"/>
      <w:lang w:eastAsia="en-US"/>
    </w:rPr>
  </w:style>
  <w:style w:type="paragraph" w:styleId="TOC3">
    <w:name w:val="toc 3"/>
    <w:basedOn w:val="Normal"/>
    <w:next w:val="Normal"/>
    <w:autoRedefine/>
    <w:uiPriority w:val="39"/>
    <w:unhideWhenUsed/>
    <w:rsid w:val="00A540D0"/>
    <w:pPr>
      <w:ind w:left="480"/>
    </w:pPr>
    <w:rPr>
      <w:rFonts w:cstheme="minorHAnsi"/>
      <w:sz w:val="20"/>
      <w:szCs w:val="20"/>
    </w:rPr>
  </w:style>
  <w:style w:type="paragraph" w:styleId="TOC4">
    <w:name w:val="toc 4"/>
    <w:basedOn w:val="Normal"/>
    <w:next w:val="Normal"/>
    <w:autoRedefine/>
    <w:uiPriority w:val="39"/>
    <w:unhideWhenUsed/>
    <w:rsid w:val="00A540D0"/>
    <w:pPr>
      <w:ind w:left="720"/>
    </w:pPr>
    <w:rPr>
      <w:rFonts w:cstheme="minorHAnsi"/>
      <w:sz w:val="20"/>
      <w:szCs w:val="20"/>
    </w:rPr>
  </w:style>
  <w:style w:type="paragraph" w:styleId="TOC5">
    <w:name w:val="toc 5"/>
    <w:basedOn w:val="Normal"/>
    <w:next w:val="Normal"/>
    <w:autoRedefine/>
    <w:uiPriority w:val="39"/>
    <w:unhideWhenUsed/>
    <w:rsid w:val="00A540D0"/>
    <w:pPr>
      <w:ind w:left="960"/>
    </w:pPr>
    <w:rPr>
      <w:rFonts w:cstheme="minorHAnsi"/>
      <w:sz w:val="20"/>
      <w:szCs w:val="20"/>
    </w:rPr>
  </w:style>
  <w:style w:type="paragraph" w:styleId="TOC6">
    <w:name w:val="toc 6"/>
    <w:basedOn w:val="Normal"/>
    <w:next w:val="Normal"/>
    <w:autoRedefine/>
    <w:uiPriority w:val="39"/>
    <w:unhideWhenUsed/>
    <w:rsid w:val="00A540D0"/>
    <w:pPr>
      <w:ind w:left="1200"/>
    </w:pPr>
    <w:rPr>
      <w:rFonts w:cstheme="minorHAnsi"/>
      <w:sz w:val="20"/>
      <w:szCs w:val="20"/>
    </w:rPr>
  </w:style>
  <w:style w:type="paragraph" w:styleId="TOC7">
    <w:name w:val="toc 7"/>
    <w:basedOn w:val="Normal"/>
    <w:next w:val="Normal"/>
    <w:autoRedefine/>
    <w:uiPriority w:val="39"/>
    <w:unhideWhenUsed/>
    <w:rsid w:val="00A540D0"/>
    <w:pPr>
      <w:ind w:left="1440"/>
    </w:pPr>
    <w:rPr>
      <w:rFonts w:cstheme="minorHAnsi"/>
      <w:sz w:val="20"/>
      <w:szCs w:val="20"/>
    </w:rPr>
  </w:style>
  <w:style w:type="paragraph" w:styleId="TOC8">
    <w:name w:val="toc 8"/>
    <w:basedOn w:val="Normal"/>
    <w:next w:val="Normal"/>
    <w:autoRedefine/>
    <w:uiPriority w:val="39"/>
    <w:unhideWhenUsed/>
    <w:rsid w:val="00A540D0"/>
    <w:pPr>
      <w:ind w:left="1680"/>
    </w:pPr>
    <w:rPr>
      <w:rFonts w:cstheme="minorHAnsi"/>
      <w:sz w:val="20"/>
      <w:szCs w:val="20"/>
    </w:rPr>
  </w:style>
  <w:style w:type="paragraph" w:styleId="TOC9">
    <w:name w:val="toc 9"/>
    <w:basedOn w:val="Normal"/>
    <w:next w:val="Normal"/>
    <w:autoRedefine/>
    <w:uiPriority w:val="39"/>
    <w:unhideWhenUsed/>
    <w:rsid w:val="00A540D0"/>
    <w:pPr>
      <w:ind w:left="1920"/>
    </w:pPr>
    <w:rPr>
      <w:rFonts w:cstheme="minorHAnsi"/>
      <w:sz w:val="20"/>
      <w:szCs w:val="20"/>
    </w:rPr>
  </w:style>
  <w:style w:type="paragraph" w:styleId="FootnoteText">
    <w:name w:val="footnote text"/>
    <w:basedOn w:val="Normal"/>
    <w:link w:val="FootnoteTextChar"/>
    <w:uiPriority w:val="99"/>
    <w:semiHidden/>
    <w:unhideWhenUsed/>
    <w:rsid w:val="004A08CE"/>
    <w:rPr>
      <w:sz w:val="20"/>
      <w:szCs w:val="20"/>
    </w:rPr>
  </w:style>
  <w:style w:type="character" w:customStyle="1" w:styleId="FootnoteTextChar">
    <w:name w:val="Footnote Text Char"/>
    <w:basedOn w:val="DefaultParagraphFont"/>
    <w:link w:val="FootnoteText"/>
    <w:uiPriority w:val="99"/>
    <w:semiHidden/>
    <w:rsid w:val="004A08CE"/>
    <w:rPr>
      <w:rFonts w:ascii="Times New Roman" w:eastAsia="Times New Roman" w:hAnsi="Times New Roman" w:cs="Times New Roman"/>
      <w:sz w:val="20"/>
      <w:szCs w:val="20"/>
      <w:lang w:eastAsia="zh-CN"/>
    </w:rPr>
  </w:style>
  <w:style w:type="character" w:styleId="FootnoteReference">
    <w:name w:val="footnote reference"/>
    <w:basedOn w:val="DefaultParagraphFont"/>
    <w:uiPriority w:val="99"/>
    <w:semiHidden/>
    <w:unhideWhenUsed/>
    <w:rsid w:val="004A08CE"/>
    <w:rPr>
      <w:vertAlign w:val="superscript"/>
    </w:rPr>
  </w:style>
  <w:style w:type="paragraph" w:styleId="ListBullet">
    <w:name w:val="List Bullet"/>
    <w:basedOn w:val="ListParagraph"/>
    <w:autoRedefine/>
    <w:uiPriority w:val="99"/>
    <w:unhideWhenUsed/>
    <w:qFormat/>
    <w:rsid w:val="00301759"/>
    <w:pPr>
      <w:numPr>
        <w:numId w:val="26"/>
      </w:numPr>
    </w:pPr>
  </w:style>
  <w:style w:type="paragraph" w:styleId="ListNumber">
    <w:name w:val="List Number"/>
    <w:basedOn w:val="Normal"/>
    <w:autoRedefine/>
    <w:uiPriority w:val="99"/>
    <w:unhideWhenUsed/>
    <w:qFormat/>
    <w:rsid w:val="005B2E20"/>
    <w:pPr>
      <w:ind w:left="360"/>
      <w:contextualSpacing/>
    </w:pPr>
  </w:style>
  <w:style w:type="paragraph" w:customStyle="1" w:styleId="Sub-bullet">
    <w:name w:val="Sub-bullet"/>
    <w:basedOn w:val="ListBullet"/>
    <w:autoRedefine/>
    <w:qFormat/>
    <w:rsid w:val="003B3217"/>
    <w:pPr>
      <w:numPr>
        <w:numId w:val="2"/>
      </w:numPr>
    </w:pPr>
  </w:style>
  <w:style w:type="character" w:styleId="Emphasis">
    <w:name w:val="Emphasis"/>
    <w:basedOn w:val="DefaultParagraphFont"/>
    <w:uiPriority w:val="20"/>
    <w:qFormat/>
    <w:rsid w:val="00513222"/>
    <w:rPr>
      <w:i/>
      <w:iCs/>
    </w:rPr>
  </w:style>
  <w:style w:type="character" w:styleId="Strong">
    <w:name w:val="Strong"/>
    <w:basedOn w:val="DefaultParagraphFont"/>
    <w:uiPriority w:val="22"/>
    <w:rsid w:val="008514AB"/>
    <w:rPr>
      <w:b/>
      <w:bCs/>
    </w:rPr>
  </w:style>
  <w:style w:type="paragraph" w:customStyle="1" w:styleId="Figure">
    <w:name w:val="Figure"/>
    <w:basedOn w:val="Normal"/>
    <w:qFormat/>
    <w:rsid w:val="00676777"/>
    <w:pPr>
      <w:jc w:val="center"/>
    </w:pPr>
  </w:style>
  <w:style w:type="paragraph" w:styleId="ListParagraph">
    <w:name w:val="List Paragraph"/>
    <w:basedOn w:val="Normal"/>
    <w:uiPriority w:val="34"/>
    <w:rsid w:val="004733EF"/>
    <w:pPr>
      <w:ind w:left="720"/>
      <w:contextualSpacing/>
    </w:pPr>
  </w:style>
  <w:style w:type="paragraph" w:styleId="Caption">
    <w:name w:val="caption"/>
    <w:basedOn w:val="Normal"/>
    <w:next w:val="Normal"/>
    <w:uiPriority w:val="35"/>
    <w:unhideWhenUsed/>
    <w:qFormat/>
    <w:rsid w:val="000771C4"/>
    <w:pPr>
      <w:spacing w:after="200"/>
    </w:pPr>
    <w:rPr>
      <w:i/>
      <w:iCs/>
      <w:color w:val="44546A" w:themeColor="text2"/>
      <w:sz w:val="18"/>
      <w:szCs w:val="18"/>
    </w:rPr>
  </w:style>
  <w:style w:type="character" w:customStyle="1" w:styleId="normaltextrun">
    <w:name w:val="normaltextrun"/>
    <w:basedOn w:val="DefaultParagraphFont"/>
    <w:rsid w:val="00830A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525570">
      <w:bodyDiv w:val="1"/>
      <w:marLeft w:val="0"/>
      <w:marRight w:val="0"/>
      <w:marTop w:val="0"/>
      <w:marBottom w:val="0"/>
      <w:divBdr>
        <w:top w:val="none" w:sz="0" w:space="0" w:color="auto"/>
        <w:left w:val="none" w:sz="0" w:space="0" w:color="auto"/>
        <w:bottom w:val="none" w:sz="0" w:space="0" w:color="auto"/>
        <w:right w:val="none" w:sz="0" w:space="0" w:color="auto"/>
      </w:divBdr>
    </w:div>
    <w:div w:id="63920945">
      <w:bodyDiv w:val="1"/>
      <w:marLeft w:val="0"/>
      <w:marRight w:val="0"/>
      <w:marTop w:val="0"/>
      <w:marBottom w:val="0"/>
      <w:divBdr>
        <w:top w:val="none" w:sz="0" w:space="0" w:color="auto"/>
        <w:left w:val="none" w:sz="0" w:space="0" w:color="auto"/>
        <w:bottom w:val="none" w:sz="0" w:space="0" w:color="auto"/>
        <w:right w:val="none" w:sz="0" w:space="0" w:color="auto"/>
      </w:divBdr>
    </w:div>
    <w:div w:id="125970570">
      <w:bodyDiv w:val="1"/>
      <w:marLeft w:val="0"/>
      <w:marRight w:val="0"/>
      <w:marTop w:val="0"/>
      <w:marBottom w:val="0"/>
      <w:divBdr>
        <w:top w:val="none" w:sz="0" w:space="0" w:color="auto"/>
        <w:left w:val="none" w:sz="0" w:space="0" w:color="auto"/>
        <w:bottom w:val="none" w:sz="0" w:space="0" w:color="auto"/>
        <w:right w:val="none" w:sz="0" w:space="0" w:color="auto"/>
      </w:divBdr>
    </w:div>
    <w:div w:id="169226262">
      <w:bodyDiv w:val="1"/>
      <w:marLeft w:val="0"/>
      <w:marRight w:val="0"/>
      <w:marTop w:val="0"/>
      <w:marBottom w:val="0"/>
      <w:divBdr>
        <w:top w:val="none" w:sz="0" w:space="0" w:color="auto"/>
        <w:left w:val="none" w:sz="0" w:space="0" w:color="auto"/>
        <w:bottom w:val="none" w:sz="0" w:space="0" w:color="auto"/>
        <w:right w:val="none" w:sz="0" w:space="0" w:color="auto"/>
      </w:divBdr>
    </w:div>
    <w:div w:id="283855666">
      <w:bodyDiv w:val="1"/>
      <w:marLeft w:val="0"/>
      <w:marRight w:val="0"/>
      <w:marTop w:val="0"/>
      <w:marBottom w:val="0"/>
      <w:divBdr>
        <w:top w:val="none" w:sz="0" w:space="0" w:color="auto"/>
        <w:left w:val="none" w:sz="0" w:space="0" w:color="auto"/>
        <w:bottom w:val="none" w:sz="0" w:space="0" w:color="auto"/>
        <w:right w:val="none" w:sz="0" w:space="0" w:color="auto"/>
      </w:divBdr>
    </w:div>
    <w:div w:id="425686608">
      <w:bodyDiv w:val="1"/>
      <w:marLeft w:val="0"/>
      <w:marRight w:val="0"/>
      <w:marTop w:val="0"/>
      <w:marBottom w:val="0"/>
      <w:divBdr>
        <w:top w:val="none" w:sz="0" w:space="0" w:color="auto"/>
        <w:left w:val="none" w:sz="0" w:space="0" w:color="auto"/>
        <w:bottom w:val="none" w:sz="0" w:space="0" w:color="auto"/>
        <w:right w:val="none" w:sz="0" w:space="0" w:color="auto"/>
      </w:divBdr>
    </w:div>
    <w:div w:id="442841384">
      <w:bodyDiv w:val="1"/>
      <w:marLeft w:val="0"/>
      <w:marRight w:val="0"/>
      <w:marTop w:val="0"/>
      <w:marBottom w:val="0"/>
      <w:divBdr>
        <w:top w:val="none" w:sz="0" w:space="0" w:color="auto"/>
        <w:left w:val="none" w:sz="0" w:space="0" w:color="auto"/>
        <w:bottom w:val="none" w:sz="0" w:space="0" w:color="auto"/>
        <w:right w:val="none" w:sz="0" w:space="0" w:color="auto"/>
      </w:divBdr>
      <w:divsChild>
        <w:div w:id="291594471">
          <w:marLeft w:val="274"/>
          <w:marRight w:val="0"/>
          <w:marTop w:val="0"/>
          <w:marBottom w:val="0"/>
          <w:divBdr>
            <w:top w:val="none" w:sz="0" w:space="0" w:color="auto"/>
            <w:left w:val="none" w:sz="0" w:space="0" w:color="auto"/>
            <w:bottom w:val="none" w:sz="0" w:space="0" w:color="auto"/>
            <w:right w:val="none" w:sz="0" w:space="0" w:color="auto"/>
          </w:divBdr>
        </w:div>
      </w:divsChild>
    </w:div>
    <w:div w:id="455832434">
      <w:bodyDiv w:val="1"/>
      <w:marLeft w:val="0"/>
      <w:marRight w:val="0"/>
      <w:marTop w:val="0"/>
      <w:marBottom w:val="0"/>
      <w:divBdr>
        <w:top w:val="none" w:sz="0" w:space="0" w:color="auto"/>
        <w:left w:val="none" w:sz="0" w:space="0" w:color="auto"/>
        <w:bottom w:val="none" w:sz="0" w:space="0" w:color="auto"/>
        <w:right w:val="none" w:sz="0" w:space="0" w:color="auto"/>
      </w:divBdr>
    </w:div>
    <w:div w:id="557012764">
      <w:bodyDiv w:val="1"/>
      <w:marLeft w:val="0"/>
      <w:marRight w:val="0"/>
      <w:marTop w:val="0"/>
      <w:marBottom w:val="0"/>
      <w:divBdr>
        <w:top w:val="none" w:sz="0" w:space="0" w:color="auto"/>
        <w:left w:val="none" w:sz="0" w:space="0" w:color="auto"/>
        <w:bottom w:val="none" w:sz="0" w:space="0" w:color="auto"/>
        <w:right w:val="none" w:sz="0" w:space="0" w:color="auto"/>
      </w:divBdr>
    </w:div>
    <w:div w:id="662977946">
      <w:bodyDiv w:val="1"/>
      <w:marLeft w:val="0"/>
      <w:marRight w:val="0"/>
      <w:marTop w:val="0"/>
      <w:marBottom w:val="0"/>
      <w:divBdr>
        <w:top w:val="none" w:sz="0" w:space="0" w:color="auto"/>
        <w:left w:val="none" w:sz="0" w:space="0" w:color="auto"/>
        <w:bottom w:val="none" w:sz="0" w:space="0" w:color="auto"/>
        <w:right w:val="none" w:sz="0" w:space="0" w:color="auto"/>
      </w:divBdr>
    </w:div>
    <w:div w:id="670987733">
      <w:bodyDiv w:val="1"/>
      <w:marLeft w:val="0"/>
      <w:marRight w:val="0"/>
      <w:marTop w:val="0"/>
      <w:marBottom w:val="0"/>
      <w:divBdr>
        <w:top w:val="none" w:sz="0" w:space="0" w:color="auto"/>
        <w:left w:val="none" w:sz="0" w:space="0" w:color="auto"/>
        <w:bottom w:val="none" w:sz="0" w:space="0" w:color="auto"/>
        <w:right w:val="none" w:sz="0" w:space="0" w:color="auto"/>
      </w:divBdr>
    </w:div>
    <w:div w:id="724909523">
      <w:bodyDiv w:val="1"/>
      <w:marLeft w:val="0"/>
      <w:marRight w:val="0"/>
      <w:marTop w:val="0"/>
      <w:marBottom w:val="0"/>
      <w:divBdr>
        <w:top w:val="none" w:sz="0" w:space="0" w:color="auto"/>
        <w:left w:val="none" w:sz="0" w:space="0" w:color="auto"/>
        <w:bottom w:val="none" w:sz="0" w:space="0" w:color="auto"/>
        <w:right w:val="none" w:sz="0" w:space="0" w:color="auto"/>
      </w:divBdr>
    </w:div>
    <w:div w:id="765200166">
      <w:bodyDiv w:val="1"/>
      <w:marLeft w:val="0"/>
      <w:marRight w:val="0"/>
      <w:marTop w:val="0"/>
      <w:marBottom w:val="0"/>
      <w:divBdr>
        <w:top w:val="none" w:sz="0" w:space="0" w:color="auto"/>
        <w:left w:val="none" w:sz="0" w:space="0" w:color="auto"/>
        <w:bottom w:val="none" w:sz="0" w:space="0" w:color="auto"/>
        <w:right w:val="none" w:sz="0" w:space="0" w:color="auto"/>
      </w:divBdr>
    </w:div>
    <w:div w:id="782193578">
      <w:bodyDiv w:val="1"/>
      <w:marLeft w:val="0"/>
      <w:marRight w:val="0"/>
      <w:marTop w:val="0"/>
      <w:marBottom w:val="0"/>
      <w:divBdr>
        <w:top w:val="none" w:sz="0" w:space="0" w:color="auto"/>
        <w:left w:val="none" w:sz="0" w:space="0" w:color="auto"/>
        <w:bottom w:val="none" w:sz="0" w:space="0" w:color="auto"/>
        <w:right w:val="none" w:sz="0" w:space="0" w:color="auto"/>
      </w:divBdr>
    </w:div>
    <w:div w:id="830176999">
      <w:bodyDiv w:val="1"/>
      <w:marLeft w:val="0"/>
      <w:marRight w:val="0"/>
      <w:marTop w:val="0"/>
      <w:marBottom w:val="0"/>
      <w:divBdr>
        <w:top w:val="none" w:sz="0" w:space="0" w:color="auto"/>
        <w:left w:val="none" w:sz="0" w:space="0" w:color="auto"/>
        <w:bottom w:val="none" w:sz="0" w:space="0" w:color="auto"/>
        <w:right w:val="none" w:sz="0" w:space="0" w:color="auto"/>
      </w:divBdr>
    </w:div>
    <w:div w:id="830681494">
      <w:bodyDiv w:val="1"/>
      <w:marLeft w:val="0"/>
      <w:marRight w:val="0"/>
      <w:marTop w:val="0"/>
      <w:marBottom w:val="0"/>
      <w:divBdr>
        <w:top w:val="none" w:sz="0" w:space="0" w:color="auto"/>
        <w:left w:val="none" w:sz="0" w:space="0" w:color="auto"/>
        <w:bottom w:val="none" w:sz="0" w:space="0" w:color="auto"/>
        <w:right w:val="none" w:sz="0" w:space="0" w:color="auto"/>
      </w:divBdr>
    </w:div>
    <w:div w:id="869536785">
      <w:bodyDiv w:val="1"/>
      <w:marLeft w:val="0"/>
      <w:marRight w:val="0"/>
      <w:marTop w:val="0"/>
      <w:marBottom w:val="0"/>
      <w:divBdr>
        <w:top w:val="none" w:sz="0" w:space="0" w:color="auto"/>
        <w:left w:val="none" w:sz="0" w:space="0" w:color="auto"/>
        <w:bottom w:val="none" w:sz="0" w:space="0" w:color="auto"/>
        <w:right w:val="none" w:sz="0" w:space="0" w:color="auto"/>
      </w:divBdr>
    </w:div>
    <w:div w:id="872041460">
      <w:bodyDiv w:val="1"/>
      <w:marLeft w:val="0"/>
      <w:marRight w:val="0"/>
      <w:marTop w:val="0"/>
      <w:marBottom w:val="0"/>
      <w:divBdr>
        <w:top w:val="none" w:sz="0" w:space="0" w:color="auto"/>
        <w:left w:val="none" w:sz="0" w:space="0" w:color="auto"/>
        <w:bottom w:val="none" w:sz="0" w:space="0" w:color="auto"/>
        <w:right w:val="none" w:sz="0" w:space="0" w:color="auto"/>
      </w:divBdr>
    </w:div>
    <w:div w:id="901526402">
      <w:bodyDiv w:val="1"/>
      <w:marLeft w:val="0"/>
      <w:marRight w:val="0"/>
      <w:marTop w:val="0"/>
      <w:marBottom w:val="0"/>
      <w:divBdr>
        <w:top w:val="none" w:sz="0" w:space="0" w:color="auto"/>
        <w:left w:val="none" w:sz="0" w:space="0" w:color="auto"/>
        <w:bottom w:val="none" w:sz="0" w:space="0" w:color="auto"/>
        <w:right w:val="none" w:sz="0" w:space="0" w:color="auto"/>
      </w:divBdr>
    </w:div>
    <w:div w:id="1002008019">
      <w:bodyDiv w:val="1"/>
      <w:marLeft w:val="0"/>
      <w:marRight w:val="0"/>
      <w:marTop w:val="0"/>
      <w:marBottom w:val="0"/>
      <w:divBdr>
        <w:top w:val="none" w:sz="0" w:space="0" w:color="auto"/>
        <w:left w:val="none" w:sz="0" w:space="0" w:color="auto"/>
        <w:bottom w:val="none" w:sz="0" w:space="0" w:color="auto"/>
        <w:right w:val="none" w:sz="0" w:space="0" w:color="auto"/>
      </w:divBdr>
    </w:div>
    <w:div w:id="1021009660">
      <w:bodyDiv w:val="1"/>
      <w:marLeft w:val="0"/>
      <w:marRight w:val="0"/>
      <w:marTop w:val="0"/>
      <w:marBottom w:val="0"/>
      <w:divBdr>
        <w:top w:val="none" w:sz="0" w:space="0" w:color="auto"/>
        <w:left w:val="none" w:sz="0" w:space="0" w:color="auto"/>
        <w:bottom w:val="none" w:sz="0" w:space="0" w:color="auto"/>
        <w:right w:val="none" w:sz="0" w:space="0" w:color="auto"/>
      </w:divBdr>
    </w:div>
    <w:div w:id="1037462168">
      <w:bodyDiv w:val="1"/>
      <w:marLeft w:val="0"/>
      <w:marRight w:val="0"/>
      <w:marTop w:val="0"/>
      <w:marBottom w:val="0"/>
      <w:divBdr>
        <w:top w:val="none" w:sz="0" w:space="0" w:color="auto"/>
        <w:left w:val="none" w:sz="0" w:space="0" w:color="auto"/>
        <w:bottom w:val="none" w:sz="0" w:space="0" w:color="auto"/>
        <w:right w:val="none" w:sz="0" w:space="0" w:color="auto"/>
      </w:divBdr>
    </w:div>
    <w:div w:id="1053700469">
      <w:bodyDiv w:val="1"/>
      <w:marLeft w:val="0"/>
      <w:marRight w:val="0"/>
      <w:marTop w:val="0"/>
      <w:marBottom w:val="0"/>
      <w:divBdr>
        <w:top w:val="none" w:sz="0" w:space="0" w:color="auto"/>
        <w:left w:val="none" w:sz="0" w:space="0" w:color="auto"/>
        <w:bottom w:val="none" w:sz="0" w:space="0" w:color="auto"/>
        <w:right w:val="none" w:sz="0" w:space="0" w:color="auto"/>
      </w:divBdr>
    </w:div>
    <w:div w:id="1139113455">
      <w:bodyDiv w:val="1"/>
      <w:marLeft w:val="0"/>
      <w:marRight w:val="0"/>
      <w:marTop w:val="0"/>
      <w:marBottom w:val="0"/>
      <w:divBdr>
        <w:top w:val="none" w:sz="0" w:space="0" w:color="auto"/>
        <w:left w:val="none" w:sz="0" w:space="0" w:color="auto"/>
        <w:bottom w:val="none" w:sz="0" w:space="0" w:color="auto"/>
        <w:right w:val="none" w:sz="0" w:space="0" w:color="auto"/>
      </w:divBdr>
    </w:div>
    <w:div w:id="1166674024">
      <w:bodyDiv w:val="1"/>
      <w:marLeft w:val="0"/>
      <w:marRight w:val="0"/>
      <w:marTop w:val="0"/>
      <w:marBottom w:val="0"/>
      <w:divBdr>
        <w:top w:val="none" w:sz="0" w:space="0" w:color="auto"/>
        <w:left w:val="none" w:sz="0" w:space="0" w:color="auto"/>
        <w:bottom w:val="none" w:sz="0" w:space="0" w:color="auto"/>
        <w:right w:val="none" w:sz="0" w:space="0" w:color="auto"/>
      </w:divBdr>
    </w:div>
    <w:div w:id="1204900740">
      <w:bodyDiv w:val="1"/>
      <w:marLeft w:val="0"/>
      <w:marRight w:val="0"/>
      <w:marTop w:val="0"/>
      <w:marBottom w:val="0"/>
      <w:divBdr>
        <w:top w:val="none" w:sz="0" w:space="0" w:color="auto"/>
        <w:left w:val="none" w:sz="0" w:space="0" w:color="auto"/>
        <w:bottom w:val="none" w:sz="0" w:space="0" w:color="auto"/>
        <w:right w:val="none" w:sz="0" w:space="0" w:color="auto"/>
      </w:divBdr>
    </w:div>
    <w:div w:id="1218317978">
      <w:bodyDiv w:val="1"/>
      <w:marLeft w:val="0"/>
      <w:marRight w:val="0"/>
      <w:marTop w:val="0"/>
      <w:marBottom w:val="0"/>
      <w:divBdr>
        <w:top w:val="none" w:sz="0" w:space="0" w:color="auto"/>
        <w:left w:val="none" w:sz="0" w:space="0" w:color="auto"/>
        <w:bottom w:val="none" w:sz="0" w:space="0" w:color="auto"/>
        <w:right w:val="none" w:sz="0" w:space="0" w:color="auto"/>
      </w:divBdr>
    </w:div>
    <w:div w:id="1223642391">
      <w:bodyDiv w:val="1"/>
      <w:marLeft w:val="0"/>
      <w:marRight w:val="0"/>
      <w:marTop w:val="0"/>
      <w:marBottom w:val="0"/>
      <w:divBdr>
        <w:top w:val="none" w:sz="0" w:space="0" w:color="auto"/>
        <w:left w:val="none" w:sz="0" w:space="0" w:color="auto"/>
        <w:bottom w:val="none" w:sz="0" w:space="0" w:color="auto"/>
        <w:right w:val="none" w:sz="0" w:space="0" w:color="auto"/>
      </w:divBdr>
    </w:div>
    <w:div w:id="1270162073">
      <w:bodyDiv w:val="1"/>
      <w:marLeft w:val="0"/>
      <w:marRight w:val="0"/>
      <w:marTop w:val="0"/>
      <w:marBottom w:val="0"/>
      <w:divBdr>
        <w:top w:val="none" w:sz="0" w:space="0" w:color="auto"/>
        <w:left w:val="none" w:sz="0" w:space="0" w:color="auto"/>
        <w:bottom w:val="none" w:sz="0" w:space="0" w:color="auto"/>
        <w:right w:val="none" w:sz="0" w:space="0" w:color="auto"/>
      </w:divBdr>
    </w:div>
    <w:div w:id="1293245596">
      <w:bodyDiv w:val="1"/>
      <w:marLeft w:val="0"/>
      <w:marRight w:val="0"/>
      <w:marTop w:val="0"/>
      <w:marBottom w:val="0"/>
      <w:divBdr>
        <w:top w:val="none" w:sz="0" w:space="0" w:color="auto"/>
        <w:left w:val="none" w:sz="0" w:space="0" w:color="auto"/>
        <w:bottom w:val="none" w:sz="0" w:space="0" w:color="auto"/>
        <w:right w:val="none" w:sz="0" w:space="0" w:color="auto"/>
      </w:divBdr>
    </w:div>
    <w:div w:id="1330521146">
      <w:bodyDiv w:val="1"/>
      <w:marLeft w:val="0"/>
      <w:marRight w:val="0"/>
      <w:marTop w:val="0"/>
      <w:marBottom w:val="0"/>
      <w:divBdr>
        <w:top w:val="none" w:sz="0" w:space="0" w:color="auto"/>
        <w:left w:val="none" w:sz="0" w:space="0" w:color="auto"/>
        <w:bottom w:val="none" w:sz="0" w:space="0" w:color="auto"/>
        <w:right w:val="none" w:sz="0" w:space="0" w:color="auto"/>
      </w:divBdr>
    </w:div>
    <w:div w:id="1377394262">
      <w:bodyDiv w:val="1"/>
      <w:marLeft w:val="0"/>
      <w:marRight w:val="0"/>
      <w:marTop w:val="0"/>
      <w:marBottom w:val="0"/>
      <w:divBdr>
        <w:top w:val="none" w:sz="0" w:space="0" w:color="auto"/>
        <w:left w:val="none" w:sz="0" w:space="0" w:color="auto"/>
        <w:bottom w:val="none" w:sz="0" w:space="0" w:color="auto"/>
        <w:right w:val="none" w:sz="0" w:space="0" w:color="auto"/>
      </w:divBdr>
    </w:div>
    <w:div w:id="1518158116">
      <w:bodyDiv w:val="1"/>
      <w:marLeft w:val="0"/>
      <w:marRight w:val="0"/>
      <w:marTop w:val="0"/>
      <w:marBottom w:val="0"/>
      <w:divBdr>
        <w:top w:val="none" w:sz="0" w:space="0" w:color="auto"/>
        <w:left w:val="none" w:sz="0" w:space="0" w:color="auto"/>
        <w:bottom w:val="none" w:sz="0" w:space="0" w:color="auto"/>
        <w:right w:val="none" w:sz="0" w:space="0" w:color="auto"/>
      </w:divBdr>
    </w:div>
    <w:div w:id="1667784632">
      <w:bodyDiv w:val="1"/>
      <w:marLeft w:val="0"/>
      <w:marRight w:val="0"/>
      <w:marTop w:val="0"/>
      <w:marBottom w:val="0"/>
      <w:divBdr>
        <w:top w:val="none" w:sz="0" w:space="0" w:color="auto"/>
        <w:left w:val="none" w:sz="0" w:space="0" w:color="auto"/>
        <w:bottom w:val="none" w:sz="0" w:space="0" w:color="auto"/>
        <w:right w:val="none" w:sz="0" w:space="0" w:color="auto"/>
      </w:divBdr>
    </w:div>
    <w:div w:id="1684478101">
      <w:bodyDiv w:val="1"/>
      <w:marLeft w:val="0"/>
      <w:marRight w:val="0"/>
      <w:marTop w:val="0"/>
      <w:marBottom w:val="0"/>
      <w:divBdr>
        <w:top w:val="none" w:sz="0" w:space="0" w:color="auto"/>
        <w:left w:val="none" w:sz="0" w:space="0" w:color="auto"/>
        <w:bottom w:val="none" w:sz="0" w:space="0" w:color="auto"/>
        <w:right w:val="none" w:sz="0" w:space="0" w:color="auto"/>
      </w:divBdr>
    </w:div>
    <w:div w:id="1687511569">
      <w:bodyDiv w:val="1"/>
      <w:marLeft w:val="0"/>
      <w:marRight w:val="0"/>
      <w:marTop w:val="0"/>
      <w:marBottom w:val="0"/>
      <w:divBdr>
        <w:top w:val="none" w:sz="0" w:space="0" w:color="auto"/>
        <w:left w:val="none" w:sz="0" w:space="0" w:color="auto"/>
        <w:bottom w:val="none" w:sz="0" w:space="0" w:color="auto"/>
        <w:right w:val="none" w:sz="0" w:space="0" w:color="auto"/>
      </w:divBdr>
      <w:divsChild>
        <w:div w:id="108857978">
          <w:marLeft w:val="274"/>
          <w:marRight w:val="0"/>
          <w:marTop w:val="0"/>
          <w:marBottom w:val="0"/>
          <w:divBdr>
            <w:top w:val="none" w:sz="0" w:space="0" w:color="auto"/>
            <w:left w:val="none" w:sz="0" w:space="0" w:color="auto"/>
            <w:bottom w:val="none" w:sz="0" w:space="0" w:color="auto"/>
            <w:right w:val="none" w:sz="0" w:space="0" w:color="auto"/>
          </w:divBdr>
        </w:div>
      </w:divsChild>
    </w:div>
    <w:div w:id="1715303873">
      <w:bodyDiv w:val="1"/>
      <w:marLeft w:val="0"/>
      <w:marRight w:val="0"/>
      <w:marTop w:val="0"/>
      <w:marBottom w:val="0"/>
      <w:divBdr>
        <w:top w:val="none" w:sz="0" w:space="0" w:color="auto"/>
        <w:left w:val="none" w:sz="0" w:space="0" w:color="auto"/>
        <w:bottom w:val="none" w:sz="0" w:space="0" w:color="auto"/>
        <w:right w:val="none" w:sz="0" w:space="0" w:color="auto"/>
      </w:divBdr>
    </w:div>
    <w:div w:id="1738625806">
      <w:bodyDiv w:val="1"/>
      <w:marLeft w:val="0"/>
      <w:marRight w:val="0"/>
      <w:marTop w:val="0"/>
      <w:marBottom w:val="0"/>
      <w:divBdr>
        <w:top w:val="none" w:sz="0" w:space="0" w:color="auto"/>
        <w:left w:val="none" w:sz="0" w:space="0" w:color="auto"/>
        <w:bottom w:val="none" w:sz="0" w:space="0" w:color="auto"/>
        <w:right w:val="none" w:sz="0" w:space="0" w:color="auto"/>
      </w:divBdr>
    </w:div>
    <w:div w:id="1883705841">
      <w:bodyDiv w:val="1"/>
      <w:marLeft w:val="0"/>
      <w:marRight w:val="0"/>
      <w:marTop w:val="0"/>
      <w:marBottom w:val="0"/>
      <w:divBdr>
        <w:top w:val="none" w:sz="0" w:space="0" w:color="auto"/>
        <w:left w:val="none" w:sz="0" w:space="0" w:color="auto"/>
        <w:bottom w:val="none" w:sz="0" w:space="0" w:color="auto"/>
        <w:right w:val="none" w:sz="0" w:space="0" w:color="auto"/>
      </w:divBdr>
    </w:div>
    <w:div w:id="1886289441">
      <w:bodyDiv w:val="1"/>
      <w:marLeft w:val="0"/>
      <w:marRight w:val="0"/>
      <w:marTop w:val="0"/>
      <w:marBottom w:val="0"/>
      <w:divBdr>
        <w:top w:val="none" w:sz="0" w:space="0" w:color="auto"/>
        <w:left w:val="none" w:sz="0" w:space="0" w:color="auto"/>
        <w:bottom w:val="none" w:sz="0" w:space="0" w:color="auto"/>
        <w:right w:val="none" w:sz="0" w:space="0" w:color="auto"/>
      </w:divBdr>
    </w:div>
    <w:div w:id="1933735368">
      <w:bodyDiv w:val="1"/>
      <w:marLeft w:val="0"/>
      <w:marRight w:val="0"/>
      <w:marTop w:val="0"/>
      <w:marBottom w:val="0"/>
      <w:divBdr>
        <w:top w:val="none" w:sz="0" w:space="0" w:color="auto"/>
        <w:left w:val="none" w:sz="0" w:space="0" w:color="auto"/>
        <w:bottom w:val="none" w:sz="0" w:space="0" w:color="auto"/>
        <w:right w:val="none" w:sz="0" w:space="0" w:color="auto"/>
      </w:divBdr>
    </w:div>
    <w:div w:id="1942183205">
      <w:bodyDiv w:val="1"/>
      <w:marLeft w:val="0"/>
      <w:marRight w:val="0"/>
      <w:marTop w:val="0"/>
      <w:marBottom w:val="0"/>
      <w:divBdr>
        <w:top w:val="none" w:sz="0" w:space="0" w:color="auto"/>
        <w:left w:val="none" w:sz="0" w:space="0" w:color="auto"/>
        <w:bottom w:val="none" w:sz="0" w:space="0" w:color="auto"/>
        <w:right w:val="none" w:sz="0" w:space="0" w:color="auto"/>
      </w:divBdr>
    </w:div>
    <w:div w:id="1953122366">
      <w:bodyDiv w:val="1"/>
      <w:marLeft w:val="0"/>
      <w:marRight w:val="0"/>
      <w:marTop w:val="0"/>
      <w:marBottom w:val="0"/>
      <w:divBdr>
        <w:top w:val="none" w:sz="0" w:space="0" w:color="auto"/>
        <w:left w:val="none" w:sz="0" w:space="0" w:color="auto"/>
        <w:bottom w:val="none" w:sz="0" w:space="0" w:color="auto"/>
        <w:right w:val="none" w:sz="0" w:space="0" w:color="auto"/>
      </w:divBdr>
    </w:div>
    <w:div w:id="2045673413">
      <w:bodyDiv w:val="1"/>
      <w:marLeft w:val="0"/>
      <w:marRight w:val="0"/>
      <w:marTop w:val="0"/>
      <w:marBottom w:val="0"/>
      <w:divBdr>
        <w:top w:val="none" w:sz="0" w:space="0" w:color="auto"/>
        <w:left w:val="none" w:sz="0" w:space="0" w:color="auto"/>
        <w:bottom w:val="none" w:sz="0" w:space="0" w:color="auto"/>
        <w:right w:val="none" w:sz="0" w:space="0" w:color="auto"/>
      </w:divBdr>
    </w:div>
    <w:div w:id="2071608486">
      <w:bodyDiv w:val="1"/>
      <w:marLeft w:val="0"/>
      <w:marRight w:val="0"/>
      <w:marTop w:val="0"/>
      <w:marBottom w:val="0"/>
      <w:divBdr>
        <w:top w:val="none" w:sz="0" w:space="0" w:color="auto"/>
        <w:left w:val="none" w:sz="0" w:space="0" w:color="auto"/>
        <w:bottom w:val="none" w:sz="0" w:space="0" w:color="auto"/>
        <w:right w:val="none" w:sz="0" w:space="0" w:color="auto"/>
      </w:divBdr>
    </w:div>
    <w:div w:id="2084795360">
      <w:bodyDiv w:val="1"/>
      <w:marLeft w:val="0"/>
      <w:marRight w:val="0"/>
      <w:marTop w:val="0"/>
      <w:marBottom w:val="0"/>
      <w:divBdr>
        <w:top w:val="none" w:sz="0" w:space="0" w:color="auto"/>
        <w:left w:val="none" w:sz="0" w:space="0" w:color="auto"/>
        <w:bottom w:val="none" w:sz="0" w:space="0" w:color="auto"/>
        <w:right w:val="none" w:sz="0" w:space="0" w:color="auto"/>
      </w:divBdr>
    </w:div>
    <w:div w:id="2091191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egep.org/finder" TargetMode="External"/><Relationship Id="rId18" Type="http://schemas.openxmlformats.org/officeDocument/2006/relationships/hyperlink" Target="https://alphafold.ebi.ac.uk/" TargetMode="External"/><Relationship Id="rId26" Type="http://schemas.openxmlformats.org/officeDocument/2006/relationships/image" Target="media/image9.png"/><Relationship Id="rId39" Type="http://schemas.openxmlformats.org/officeDocument/2006/relationships/image" Target="media/image17.png"/><Relationship Id="rId21" Type="http://schemas.openxmlformats.org/officeDocument/2006/relationships/image" Target="media/image5.png"/><Relationship Id="rId42" Type="http://schemas.openxmlformats.org/officeDocument/2006/relationships/image" Target="media/image19.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colab.research.google.com/github/sokrypton/ColabFold/blob/main/AlphaFold2.ipyn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bi.ac.uk/training/online/courses/alphafold/accessing-and-predicting-protein-structures-with-alphafold/choosing-how-to-access-alphafold/" TargetMode="External"/><Relationship Id="rId24" Type="http://schemas.openxmlformats.org/officeDocument/2006/relationships/hyperlink" Target="https://www.rcsb.org/" TargetMode="External"/><Relationship Id="rId32"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rcsb.org/" TargetMode="External"/><Relationship Id="rId23" Type="http://schemas.openxmlformats.org/officeDocument/2006/relationships/image" Target="media/image7.png"/><Relationship Id="rId28" Type="http://schemas.openxmlformats.org/officeDocument/2006/relationships/image" Target="media/image11.png"/><Relationship Id="rId49" Type="http://schemas.openxmlformats.org/officeDocument/2006/relationships/fontTable" Target="fontTable.xml"/><Relationship Id="rId10" Type="http://schemas.openxmlformats.org/officeDocument/2006/relationships/hyperlink" Target="https://www.nature.com/articles/s41586-021-03819-2" TargetMode="External"/><Relationship Id="rId19"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rcsb.org/" TargetMode="External"/><Relationship Id="rId14" Type="http://schemas.openxmlformats.org/officeDocument/2006/relationships/hyperlink" Target="https://colab.research.google.com/github/sokrypton/ColabFold/blob/main/AlphaFold2.ipynb"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2.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alphafold.ebi.ac.uk/" TargetMode="External"/><Relationship Id="rId17" Type="http://schemas.openxmlformats.org/officeDocument/2006/relationships/hyperlink" Target="https://www.rcsb.org/" TargetMode="External"/><Relationship Id="rId25" Type="http://schemas.openxmlformats.org/officeDocument/2006/relationships/image" Target="media/image8.png"/><Relationship Id="rId33" Type="http://schemas.openxmlformats.org/officeDocument/2006/relationships/image" Target="media/image15.png"/><Relationship Id="rId46" Type="http://schemas.openxmlformats.org/officeDocument/2006/relationships/footer" Target="footer2.xml"/><Relationship Id="rId20" Type="http://schemas.openxmlformats.org/officeDocument/2006/relationships/image" Target="media/image4.png"/><Relationship Id="rId4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EE91C3-B4BE-E248-A6BA-E08343F22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13</Pages>
  <Words>2659</Words>
  <Characters>15158</Characters>
  <Application>Microsoft Office Word</Application>
  <DocSecurity>0</DocSecurity>
  <Lines>126</Lines>
  <Paragraphs>35</Paragraphs>
  <ScaleCrop>false</ScaleCrop>
  <Company/>
  <LinksUpToDate>false</LinksUpToDate>
  <CharactersWithSpaces>17782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Sandlin, Katie</dc:creator>
  <cp:keywords/>
  <dc:description/>
  <cp:lastModifiedBy>Shallee Page</cp:lastModifiedBy>
  <cp:revision>42</cp:revision>
  <cp:lastPrinted>2020-08-13T02:56:00Z</cp:lastPrinted>
  <dcterms:created xsi:type="dcterms:W3CDTF">2024-09-14T18:43:00Z</dcterms:created>
  <dcterms:modified xsi:type="dcterms:W3CDTF">2025-03-14T16:50:00Z</dcterms:modified>
</cp:coreProperties>
</file>