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37A61" w14:textId="117AAA0B" w:rsidR="003908E9" w:rsidRDefault="003908E9">
      <w:r>
        <w:t>Gene 42 (first after tRNA)</w:t>
      </w:r>
    </w:p>
    <w:p w14:paraId="466AD36C" w14:textId="6CD36E8B" w:rsidR="003908E9" w:rsidRDefault="003908E9" w:rsidP="003908E9">
      <w:r>
        <w:t xml:space="preserve">Product: </w:t>
      </w:r>
    </w:p>
    <w:p w14:paraId="0644C216" w14:textId="2B80DDBF" w:rsidR="003908E9" w:rsidRDefault="003908E9" w:rsidP="003908E9">
      <w:r w:rsidRPr="003908E9">
        <w:t>MSQFVKITRSARKHGVSKGRIRTAMRHANPTVVEAKGQVVFIGRDNRGTWLEVIARDGNRSPNELVVFHAMPLRWRPASHQRZ</w:t>
      </w:r>
    </w:p>
    <w:p w14:paraId="09C7AB9A" w14:textId="52C005BA" w:rsidR="003908E9" w:rsidRDefault="003908E9" w:rsidP="003908E9">
      <w:r>
        <w:t xml:space="preserve">Issues: </w:t>
      </w:r>
    </w:p>
    <w:p w14:paraId="3C6948FE" w14:textId="2BA8925A" w:rsidR="003908E9" w:rsidRDefault="003908E9" w:rsidP="003908E9">
      <w:r w:rsidRPr="003908E9">
        <w:t xml:space="preserve">Typha has it coding in reverse, but </w:t>
      </w:r>
      <w:proofErr w:type="spellStart"/>
      <w:r w:rsidRPr="003908E9">
        <w:t>Bipper</w:t>
      </w:r>
      <w:proofErr w:type="spellEnd"/>
      <w:r w:rsidRPr="003908E9">
        <w:t xml:space="preserve"> has it forward; coding potential has </w:t>
      </w:r>
      <w:proofErr w:type="spellStart"/>
      <w:r w:rsidRPr="003908E9">
        <w:t>Bipper's</w:t>
      </w:r>
      <w:proofErr w:type="spellEnd"/>
      <w:r w:rsidRPr="003908E9">
        <w:t xml:space="preserve"> in forward; Can't check </w:t>
      </w:r>
      <w:proofErr w:type="spellStart"/>
      <w:r w:rsidRPr="003908E9">
        <w:t>Cracklewink</w:t>
      </w:r>
      <w:proofErr w:type="spellEnd"/>
      <w:r w:rsidRPr="003908E9">
        <w:t xml:space="preserve">, 3rd member of </w:t>
      </w:r>
      <w:proofErr w:type="spellStart"/>
      <w:r w:rsidRPr="003908E9">
        <w:t>pham</w:t>
      </w:r>
      <w:proofErr w:type="spellEnd"/>
      <w:r w:rsidRPr="003908E9">
        <w:t xml:space="preserve"> because no </w:t>
      </w:r>
      <w:proofErr w:type="spellStart"/>
      <w:r w:rsidRPr="003908E9">
        <w:t>GeneMark</w:t>
      </w:r>
      <w:proofErr w:type="spellEnd"/>
      <w:r w:rsidRPr="003908E9">
        <w:t xml:space="preserve"> data with no GPS info on phage page. As Ribonuclease toxin </w:t>
      </w:r>
      <w:proofErr w:type="spellStart"/>
      <w:r w:rsidRPr="003908E9">
        <w:t>BrnT</w:t>
      </w:r>
      <w:proofErr w:type="spellEnd"/>
      <w:r w:rsidRPr="003908E9">
        <w:t xml:space="preserve"> is not an accepted function, what can we do for function? According to </w:t>
      </w:r>
      <w:proofErr w:type="spellStart"/>
      <w:r w:rsidRPr="003908E9">
        <w:t>HHpred</w:t>
      </w:r>
      <w:proofErr w:type="spellEnd"/>
      <w:r w:rsidRPr="003908E9">
        <w:t>, it is under the classification of a hydrolase. Could that be used? Listing it as NKF for now.</w:t>
      </w:r>
    </w:p>
    <w:p w14:paraId="7D03621B" w14:textId="44D53BDA" w:rsidR="003908E9" w:rsidRDefault="003908E9" w:rsidP="003908E9">
      <w:r>
        <w:rPr>
          <w:noProof/>
        </w:rPr>
        <w:drawing>
          <wp:inline distT="0" distB="0" distL="0" distR="0" wp14:anchorId="33E098C8" wp14:editId="035E504F">
            <wp:extent cx="3381375" cy="3970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122" t="11966" r="35257" b="7407"/>
                    <a:stretch/>
                  </pic:blipFill>
                  <pic:spPr bwMode="auto">
                    <a:xfrm>
                      <a:off x="0" y="0"/>
                      <a:ext cx="3394657" cy="398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B8456" w14:textId="77777777" w:rsidR="00DF6520" w:rsidRDefault="00DF6520" w:rsidP="00DF6520">
      <w:r>
        <w:t>My notes:</w:t>
      </w:r>
    </w:p>
    <w:p w14:paraId="1850B7FA" w14:textId="77777777" w:rsidR="00DF6520" w:rsidRDefault="00DF6520" w:rsidP="00DF6520">
      <w:r>
        <w:t>Original Glimmer call @bp 33257 has strength 12.83</w:t>
      </w:r>
    </w:p>
    <w:p w14:paraId="6BAEB867" w14:textId="77777777" w:rsidR="00DF6520" w:rsidRDefault="00DF6520" w:rsidP="00DF6520">
      <w:bookmarkStart w:id="0" w:name="_GoBack"/>
      <w:r w:rsidRPr="00B21D11">
        <w:rPr>
          <w:b/>
        </w:rPr>
        <w:t>SSC: Start: 33257bp, Stop: 33009bp;</w:t>
      </w:r>
      <w:r>
        <w:t xml:space="preserve"> </w:t>
      </w:r>
      <w:bookmarkEnd w:id="0"/>
      <w:r>
        <w:t xml:space="preserve">CP: Some, Coverage over most of area, </w:t>
      </w:r>
      <w:proofErr w:type="spellStart"/>
      <w:r>
        <w:t>Smeg</w:t>
      </w:r>
      <w:proofErr w:type="spellEnd"/>
      <w:r>
        <w:t xml:space="preserve"> and Tb end (5') around 33050/later; SCS: Both, Original Glimmer call @bp 33257; ST: Suggested Start 33257; BLAST-Start: Matches </w:t>
      </w:r>
      <w:proofErr w:type="spellStart"/>
      <w:r>
        <w:t>Bipper</w:t>
      </w:r>
      <w:proofErr w:type="spellEnd"/>
      <w:r>
        <w:t xml:space="preserve"> gp42, </w:t>
      </w:r>
      <w:proofErr w:type="spellStart"/>
      <w:r>
        <w:t>Phagesdb</w:t>
      </w:r>
      <w:proofErr w:type="spellEnd"/>
      <w:r>
        <w:t xml:space="preserve">, Query 1: Subject 1, 50%, 6e-12; Matches </w:t>
      </w:r>
      <w:proofErr w:type="spellStart"/>
      <w:r>
        <w:t>Bipper</w:t>
      </w:r>
      <w:proofErr w:type="spellEnd"/>
      <w:r>
        <w:t xml:space="preserve"> gp42, NCBI, Query 1: Subject 1, 49%, 90% query cover, 1e-13; Gap: 139bp to previous tRNA, 225bp gap to next forward; LO: Yes; RBS: Z score: 2.098, Final score: -4.516, not best scores; F: NKF; SIF-BLAST: Matches ribonuclease toxin, </w:t>
      </w:r>
      <w:proofErr w:type="spellStart"/>
      <w:r>
        <w:t>Bipper</w:t>
      </w:r>
      <w:proofErr w:type="spellEnd"/>
      <w:r>
        <w:t xml:space="preserve"> gp42, </w:t>
      </w:r>
      <w:proofErr w:type="spellStart"/>
      <w:r>
        <w:t>Phagesdb</w:t>
      </w:r>
      <w:proofErr w:type="spellEnd"/>
      <w:r>
        <w:t xml:space="preserve">, Query 1: Subject 1, 50%, 6e-12; Matches ribonuclease toxin, </w:t>
      </w:r>
      <w:proofErr w:type="spellStart"/>
      <w:r>
        <w:t>Bipper</w:t>
      </w:r>
      <w:proofErr w:type="spellEnd"/>
      <w:r>
        <w:t xml:space="preserve"> gp42, NCBI, Accession number YP_009303189.1, Query 1: Subject 1, 49% positives, 90% query </w:t>
      </w:r>
      <w:r>
        <w:lastRenderedPageBreak/>
        <w:t>cover, 1e-13; SIF-</w:t>
      </w:r>
      <w:proofErr w:type="spellStart"/>
      <w:r>
        <w:t>HHPred</w:t>
      </w:r>
      <w:proofErr w:type="spellEnd"/>
      <w:r>
        <w:t xml:space="preserve">: Matches Brucella abortus, hit number 3U97_A, Ribonuclease toxin </w:t>
      </w:r>
      <w:proofErr w:type="spellStart"/>
      <w:r>
        <w:t>BrnT</w:t>
      </w:r>
      <w:proofErr w:type="spellEnd"/>
      <w:r>
        <w:t xml:space="preserve">, </w:t>
      </w:r>
      <w:proofErr w:type="spellStart"/>
      <w:r>
        <w:t>RNAse</w:t>
      </w:r>
      <w:proofErr w:type="spellEnd"/>
      <w:r>
        <w:t xml:space="preserve"> Sa/</w:t>
      </w:r>
      <w:proofErr w:type="spellStart"/>
      <w:r>
        <w:t>RelE</w:t>
      </w:r>
      <w:proofErr w:type="spellEnd"/>
      <w:r>
        <w:t xml:space="preserve"> small ribonuclease fold, 97% alignment, 98.83% probability; SIF-Syn: Not applicable</w:t>
      </w:r>
    </w:p>
    <w:p w14:paraId="4365FA2E" w14:textId="77777777" w:rsidR="00DF6520" w:rsidRDefault="00DF6520" w:rsidP="003908E9"/>
    <w:p w14:paraId="3ABE2D38" w14:textId="28E5254E" w:rsidR="003908E9" w:rsidRDefault="003908E9" w:rsidP="003908E9">
      <w:r>
        <w:rPr>
          <w:noProof/>
        </w:rPr>
        <w:drawing>
          <wp:inline distT="0" distB="0" distL="0" distR="0" wp14:anchorId="6DB7AA0C" wp14:editId="59E2D77B">
            <wp:extent cx="6143625" cy="47129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22" t="15384" r="15385" b="4843"/>
                    <a:stretch/>
                  </pic:blipFill>
                  <pic:spPr bwMode="auto">
                    <a:xfrm>
                      <a:off x="0" y="0"/>
                      <a:ext cx="6161069" cy="472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4EBBD" w14:textId="749AA6AA" w:rsidR="00DF6520" w:rsidRDefault="00DF6520" w:rsidP="003908E9">
      <w:r>
        <w:rPr>
          <w:noProof/>
        </w:rPr>
        <w:lastRenderedPageBreak/>
        <w:drawing>
          <wp:inline distT="0" distB="0" distL="0" distR="0" wp14:anchorId="7227C7D0" wp14:editId="013E4FCA">
            <wp:extent cx="6076950" cy="35271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24" t="12820" r="16026" b="16240"/>
                    <a:stretch/>
                  </pic:blipFill>
                  <pic:spPr bwMode="auto">
                    <a:xfrm>
                      <a:off x="0" y="0"/>
                      <a:ext cx="6102853" cy="354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8CFFA" w14:textId="54241D4E" w:rsidR="00DF6520" w:rsidRDefault="00DF6520" w:rsidP="003908E9">
      <w:r>
        <w:rPr>
          <w:noProof/>
        </w:rPr>
        <w:drawing>
          <wp:inline distT="0" distB="0" distL="0" distR="0" wp14:anchorId="0793B4AE" wp14:editId="574C3A2B">
            <wp:extent cx="6130334" cy="25717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47" t="11966" r="17147" b="39031"/>
                    <a:stretch/>
                  </pic:blipFill>
                  <pic:spPr bwMode="auto">
                    <a:xfrm>
                      <a:off x="0" y="0"/>
                      <a:ext cx="6145061" cy="257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51D4B" w14:textId="6E4476B5" w:rsidR="00B21D11" w:rsidRDefault="00B21D11" w:rsidP="003908E9">
      <w:r>
        <w:rPr>
          <w:noProof/>
        </w:rPr>
        <w:lastRenderedPageBreak/>
        <w:drawing>
          <wp:inline distT="0" distB="0" distL="0" distR="0" wp14:anchorId="663D8EDD" wp14:editId="1172032F">
            <wp:extent cx="6076950" cy="72820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28" t="9402" r="44391" b="9687"/>
                    <a:stretch/>
                  </pic:blipFill>
                  <pic:spPr bwMode="auto">
                    <a:xfrm>
                      <a:off x="0" y="0"/>
                      <a:ext cx="6088343" cy="729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AFC75" w14:textId="413B5848" w:rsidR="00B21D11" w:rsidRDefault="00B21D11" w:rsidP="003908E9">
      <w:proofErr w:type="spellStart"/>
      <w:r>
        <w:t>GeneMark</w:t>
      </w:r>
      <w:proofErr w:type="spellEnd"/>
      <w:r>
        <w:t xml:space="preserve"> Self for Typha</w:t>
      </w:r>
    </w:p>
    <w:p w14:paraId="1CB69FBF" w14:textId="76F77F6D" w:rsidR="00B21D11" w:rsidRDefault="00B21D11" w:rsidP="003908E9">
      <w:r>
        <w:rPr>
          <w:noProof/>
        </w:rPr>
        <w:lastRenderedPageBreak/>
        <w:drawing>
          <wp:inline distT="0" distB="0" distL="0" distR="0" wp14:anchorId="250FC664" wp14:editId="57807AE5">
            <wp:extent cx="6134100" cy="774430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69" t="7977" r="30769" b="5698"/>
                    <a:stretch/>
                  </pic:blipFill>
                  <pic:spPr bwMode="auto">
                    <a:xfrm>
                      <a:off x="0" y="0"/>
                      <a:ext cx="6141159" cy="775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t>GeneMark</w:t>
      </w:r>
      <w:proofErr w:type="spellEnd"/>
      <w:r>
        <w:t xml:space="preserve"> Tb for Typha</w:t>
      </w:r>
    </w:p>
    <w:p w14:paraId="0FE06971" w14:textId="2F39DCCF" w:rsidR="00B21D11" w:rsidRDefault="00B21D11" w:rsidP="003908E9"/>
    <w:p w14:paraId="59D8B2FC" w14:textId="137C9E6F" w:rsidR="00B21D11" w:rsidRDefault="00B21D11" w:rsidP="003908E9">
      <w:r>
        <w:rPr>
          <w:noProof/>
        </w:rPr>
        <w:lastRenderedPageBreak/>
        <w:drawing>
          <wp:inline distT="0" distB="0" distL="0" distR="0" wp14:anchorId="4A477166" wp14:editId="6EECF4EA">
            <wp:extent cx="5514975" cy="68422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448" t="11111" r="30929" b="3703"/>
                    <a:stretch/>
                  </pic:blipFill>
                  <pic:spPr bwMode="auto">
                    <a:xfrm>
                      <a:off x="0" y="0"/>
                      <a:ext cx="5524107" cy="685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6D1AE" w14:textId="6AC8DACD" w:rsidR="00B21D11" w:rsidRDefault="00B21D11" w:rsidP="003908E9"/>
    <w:p w14:paraId="4FCDB188" w14:textId="370413F3" w:rsidR="00B21D11" w:rsidRPr="00B21D11" w:rsidRDefault="00B21D11" w:rsidP="00B21D11">
      <w:proofErr w:type="spellStart"/>
      <w:r>
        <w:t>GeneMark</w:t>
      </w:r>
      <w:proofErr w:type="spellEnd"/>
      <w:r>
        <w:t xml:space="preserve"> </w:t>
      </w:r>
      <w:proofErr w:type="spellStart"/>
      <w:r>
        <w:t>Smeg</w:t>
      </w:r>
      <w:proofErr w:type="spellEnd"/>
    </w:p>
    <w:sectPr w:rsidR="00B21D11" w:rsidRPr="00B21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8E9"/>
    <w:rsid w:val="003908E9"/>
    <w:rsid w:val="00B21D11"/>
    <w:rsid w:val="00DF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BC643"/>
  <w15:chartTrackingRefBased/>
  <w15:docId w15:val="{794208EF-1FC0-4B02-8633-655DDA062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Smith</dc:creator>
  <cp:keywords/>
  <dc:description/>
  <cp:lastModifiedBy>Mary Ann Smith</cp:lastModifiedBy>
  <cp:revision>2</cp:revision>
  <dcterms:created xsi:type="dcterms:W3CDTF">2018-07-31T19:01:00Z</dcterms:created>
  <dcterms:modified xsi:type="dcterms:W3CDTF">2018-07-31T19:22:00Z</dcterms:modified>
</cp:coreProperties>
</file>