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Connecticut State Community College Northwestern</w:t>
      </w:r>
    </w:p>
    <w:p>
      <w:pPr>
        <w:pStyle w:val="InstitutionInfo"/>
      </w:pPr>
      <w:r>
        <w:t>Winsted CT</w:t>
      </w:r>
    </w:p>
    <w:p>
      <w:pPr>
        <w:pStyle w:val="InstitutionInfo"/>
      </w:pPr>
      <w:r>
        <w:t>Corresponding Faculty Member: Sharon Gusky  (sharon.gusky@ctstate.edu)</w:t>
      </w:r>
      <w:r>
        <w:br/>
      </w:r>
    </w:p>
    <w:p>
      <w:pPr>
        <w:pStyle w:val="AbsTitle"/>
      </w:pPr>
      <w:r>
        <w:t>Annotation of the  Microbacterium phage Yubaba</w:t>
      </w:r>
    </w:p>
    <w:p>
      <w:pPr>
        <w:pStyle w:val="AbsAuthors"/>
      </w:pPr>
      <w:r>
        <w:t>Louise Lenard</w:t>
      </w:r>
      <w:r>
        <w:rPr>
          <w:b w:val="0"/>
        </w:rPr>
        <w:t xml:space="preserve">, </w:t>
      </w:r>
      <w:r>
        <w:t>Amit Banik</w:t>
      </w:r>
      <w:r>
        <w:rPr>
          <w:b w:val="0"/>
        </w:rPr>
        <w:t xml:space="preserve">, </w:t>
      </w:r>
      <w:r>
        <w:t>Mohammed Kabir</w:t>
      </w:r>
    </w:p>
    <w:p>
      <w:pPr>
        <w:pStyle w:val="AbsText"/>
      </w:pPr>
      <w:r>
        <w:t>Northwestern Community College and Torrington High school students worked together to annotate the Microbacterium phage Yubaba's genome. Three of the high school students worked together to present this poster. During this presentation they will discuss the process they used, the genes that were able to identify and the questions they have about hypothetical proteins.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