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5AB02A9E" w14:textId="2B21B96C" w:rsidR="007856D7" w:rsidRPr="005226D7" w:rsidRDefault="007856D7" w:rsidP="00DF0D5E">
      <w:pPr>
        <w:spacing w:after="0" w:line="240" w:lineRule="auto"/>
        <w:rPr>
          <w:rFonts w:asciiTheme="majorHAnsi" w:hAnsiTheme="majorHAnsi"/>
        </w:rPr>
      </w:pPr>
      <w:bookmarkStart w:id="0" w:name="_GoBack"/>
      <w:bookmarkEnd w:id="0"/>
    </w:p>
    <w:p>
      <w:pPr>
        <w:pStyle w:val="ConsiderMe"/>
      </w:pPr>
      <w:r>
        <w:t>CONSIDER FOR TALK</w:t>
      </w:r>
    </w:p>
    <w:p>
      <w:pPr>
        <w:pStyle w:val="BigTop"/>
      </w:pPr>
      <w:r>
        <w:t>2021 SEA Symposium Abstract</w:t>
      </w:r>
    </w:p>
    <w:p>
      <w:pPr>
        <w:pStyle w:val="InstitutionInfo"/>
      </w:pPr>
      <w:r>
        <w:t>Brigham Young University</w:t>
      </w:r>
    </w:p>
    <w:p>
      <w:pPr>
        <w:pStyle w:val="InstitutionInfo"/>
      </w:pPr>
      <w:r>
        <w:t>Provo UT</w:t>
      </w:r>
    </w:p>
    <w:p>
      <w:pPr>
        <w:pStyle w:val="InstitutionInfo"/>
      </w:pPr>
      <w:r>
        <w:t>Corresponding Faculty Member: Julianne Grose  (julianne_grose@byu.edu)</w:t>
      </w:r>
      <w:r>
        <w:br/>
      </w:r>
    </w:p>
    <w:p>
      <w:pPr>
        <w:pStyle w:val="AbsTitle"/>
      </w:pPr>
      <w:r>
        <w:t>Isolation and Basic Sequence Analysis of Gordonia rubripertincta Phage AJGECKO</w:t>
      </w:r>
    </w:p>
    <w:p>
      <w:pPr>
        <w:pStyle w:val="AbsAuthors"/>
      </w:pPr>
      <w:r>
        <w:rPr>
          <w:b w:val="0"/>
        </w:rPr>
        <w:t>Jacob Andrew</w:t>
      </w:r>
      <w:r>
        <w:rPr>
          <w:b w:val="0"/>
        </w:rPr>
        <w:t xml:space="preserve">, </w:t>
      </w:r>
      <w:r>
        <w:rPr>
          <w:b w:val="0"/>
        </w:rPr>
        <w:t>Madilyn Brandt</w:t>
      </w:r>
      <w:r>
        <w:rPr>
          <w:b w:val="0"/>
        </w:rPr>
        <w:t xml:space="preserve">, </w:t>
      </w:r>
      <w:r>
        <w:rPr>
          <w:b w:val="0"/>
        </w:rPr>
        <w:t>Jerem Dean</w:t>
      </w:r>
      <w:r>
        <w:rPr>
          <w:b w:val="0"/>
        </w:rPr>
        <w:t xml:space="preserve">, </w:t>
      </w:r>
      <w:r>
        <w:rPr>
          <w:b w:val="0"/>
        </w:rPr>
        <w:t>Amber Gurecki</w:t>
      </w:r>
      <w:r>
        <w:rPr>
          <w:b w:val="0"/>
        </w:rPr>
        <w:t xml:space="preserve">, </w:t>
      </w:r>
      <w:r>
        <w:rPr>
          <w:b w:val="0"/>
        </w:rPr>
        <w:t>Corden Heaps</w:t>
      </w:r>
      <w:r>
        <w:rPr>
          <w:b w:val="0"/>
        </w:rPr>
        <w:t xml:space="preserve">, </w:t>
      </w:r>
      <w:r>
        <w:rPr>
          <w:b w:val="0"/>
        </w:rPr>
        <w:t>Amy Hernandez</w:t>
      </w:r>
      <w:r>
        <w:rPr>
          <w:b w:val="0"/>
        </w:rPr>
        <w:t xml:space="preserve">, </w:t>
      </w:r>
      <w:r>
        <w:rPr>
          <w:b w:val="0"/>
        </w:rPr>
        <w:t>Carter Jones</w:t>
      </w:r>
      <w:r>
        <w:rPr>
          <w:b w:val="0"/>
        </w:rPr>
        <w:t xml:space="preserve">, </w:t>
      </w:r>
      <w:r>
        <w:rPr>
          <w:b w:val="0"/>
        </w:rPr>
        <w:t>Isabel Marsden</w:t>
      </w:r>
      <w:r>
        <w:rPr>
          <w:b w:val="0"/>
        </w:rPr>
        <w:t xml:space="preserve">, </w:t>
      </w:r>
      <w:r>
        <w:rPr>
          <w:b w:val="0"/>
        </w:rPr>
        <w:t>Hayden Ayers</w:t>
      </w:r>
      <w:r>
        <w:rPr>
          <w:b w:val="0"/>
        </w:rPr>
        <w:t xml:space="preserve">, </w:t>
      </w:r>
      <w:r>
        <w:rPr>
          <w:b w:val="0"/>
        </w:rPr>
        <w:t>Emilee Carr</w:t>
      </w:r>
      <w:r>
        <w:rPr>
          <w:b w:val="0"/>
        </w:rPr>
        <w:t xml:space="preserve">, </w:t>
      </w:r>
      <w:r>
        <w:rPr>
          <w:b w:val="0"/>
        </w:rPr>
        <w:t>Samuel Flor</w:t>
      </w:r>
      <w:r>
        <w:rPr>
          <w:b w:val="0"/>
        </w:rPr>
        <w:t xml:space="preserve">, </w:t>
      </w:r>
      <w:r>
        <w:rPr>
          <w:b w:val="0"/>
        </w:rPr>
        <w:t>Evan Harris</w:t>
      </w:r>
      <w:r>
        <w:rPr>
          <w:b w:val="0"/>
        </w:rPr>
        <w:t xml:space="preserve">, </w:t>
      </w:r>
      <w:r>
        <w:rPr>
          <w:b w:val="0"/>
        </w:rPr>
        <w:t>Coby Soule</w:t>
      </w:r>
    </w:p>
    <w:p>
      <w:pPr>
        <w:pStyle w:val="AbsText"/>
      </w:pPr>
      <w:r>
        <w:t>Mycobacterium tuberculosis resistance is a growing problem and pressing concern in the health</w:t>
        <w:br/>
        <w:t>and scientific communities. We believed testing the local sewage would reveal novel</w:t>
        <w:br/>
        <w:t>bacteriophages that may be more medically relevant for exploring both the evolution of</w:t>
        <w:br/>
        <w:t>pathogenic strains as well as potential candidates for phage therapy. Our goal was to isolate</w:t>
        <w:br/>
        <w:t>bacteriophages that infect mycobacterium tuberculosis or its close relatives, such as Gordonia</w:t>
        <w:br/>
        <w:t>rubripertincta from raw sewage. We were able to isolate a phage for Gordonia rubripertincta,</w:t>
        <w:br/>
        <w:t>named AJGECKO, through a sample of raw sewage. After purification through streaking, we</w:t>
        <w:br/>
        <w:t>created a high titer lysate from which the phage DNA was isolated. This isolated DNA was then</w:t>
        <w:br/>
        <w:t>sequenced to analyze the genes. Following annotation of the DNA, preliminary results suggest</w:t>
        <w:br/>
        <w:t>this phage is extremely novel and uncharacterized. This discovery will add to the growing library</w:t>
        <w:br/>
        <w:t>of phage knowledge and aid in the understanding of proteins and their function. In addition, with</w:t>
        <w:br/>
        <w:t>the rise of antibiotic resistant bacteria, phage therapy has been proposed as a possible solution to</w:t>
        <w:br/>
        <w:t>combat this issue. Further characterization of AJGECKO could be beneficial in determining</w:t>
        <w:br/>
        <w:t>whether it could be useful in the development of phage therapy or in research applications.</w:t>
      </w:r>
    </w:p>
    <w:sectPr w:rsidR="007856D7" w:rsidRPr="005226D7" w:rsidSect="00447FE3">
      <w:pgSz w:w="12240" w:h="15840"/>
      <w:pgMar w:top="1152" w:right="1152" w:bottom="1152" w:left="1152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charset w:val="4E"/>
    <w:family w:val="auto"/>
    <w:pitch w:val="variable"/>
    <w:sig w:usb0="E00002FF" w:usb1="6AC7FDFB" w:usb2="00000012" w:usb3="00000000" w:csb0="0002009F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charset w:val="4E"/>
    <w:family w:val="auto"/>
    <w:pitch w:val="variable"/>
    <w:sig w:usb0="E00002FF" w:usb1="6AC7FDFB" w:usb2="00000012" w:usb3="00000000" w:csb0="0002009F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 w:percent="175"/>
  <w:proofState w:spelling="clean"/>
  <w:stylePaneFormatFilter w:val="3F21" w:allStyles="1" w:customStyles="0" w:latentStyles="0" w:stylesInUse="0" w:headingStyles="1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155876"/>
    <w:rsid w:val="0029639D"/>
    <w:rsid w:val="00326F90"/>
    <w:rsid w:val="00447FE3"/>
    <w:rsid w:val="004A57FA"/>
    <w:rsid w:val="004B2D9A"/>
    <w:rsid w:val="004E557E"/>
    <w:rsid w:val="005226D7"/>
    <w:rsid w:val="007443CA"/>
    <w:rsid w:val="007856D7"/>
    <w:rsid w:val="00795787"/>
    <w:rsid w:val="009C5EE8"/>
    <w:rsid w:val="00A67B3B"/>
    <w:rsid w:val="00AA1D8D"/>
    <w:rsid w:val="00B47730"/>
    <w:rsid w:val="00C732B6"/>
    <w:rsid w:val="00C90B56"/>
    <w:rsid w:val="00CB0664"/>
    <w:rsid w:val="00DA6B14"/>
    <w:rsid w:val="00DD1C69"/>
    <w:rsid w:val="00DF0D5E"/>
    <w:rsid w:val="00E8321F"/>
    <w:rsid w:val="00F452B2"/>
    <w:rsid w:val="00F633EB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15CC67B9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paragraph" w:customStyle="1" w:styleId="ConsiderMe">
    <w:name w:val="ConsiderMe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008000"/>
    </w:rPr>
  </w:style>
  <w:style w:type="paragraph" w:customStyle="1" w:styleId="ConsiderMeNot">
    <w:name w:val="ConsiderMeNot"/>
    <w:basedOn w:val="Normal"/>
    <w:qFormat/>
    <w:rsid w:val="00C90B56"/>
    <w:pPr>
      <w:spacing w:after="0" w:line="240" w:lineRule="auto"/>
      <w:jc w:val="right"/>
    </w:pPr>
    <w:rPr>
      <w:rFonts w:asciiTheme="majorHAnsi" w:hAnsiTheme="majorHAnsi"/>
      <w:b/>
      <w:color w:val="FF0000"/>
    </w:rPr>
  </w:style>
  <w:style w:type="paragraph" w:customStyle="1" w:styleId="BigTop">
    <w:name w:val="BigTop"/>
    <w:basedOn w:val="Normal"/>
    <w:qFormat/>
    <w:rsid w:val="007443CA"/>
    <w:pPr>
      <w:spacing w:after="240" w:line="240" w:lineRule="auto"/>
    </w:pPr>
    <w:rPr>
      <w:rFonts w:asciiTheme="majorHAnsi" w:hAnsiTheme="majorHAnsi"/>
      <w:b/>
      <w:sz w:val="36"/>
      <w:szCs w:val="36"/>
    </w:rPr>
  </w:style>
  <w:style w:type="paragraph" w:customStyle="1" w:styleId="InstitutionInfo">
    <w:name w:val="InstitutionInfo"/>
    <w:basedOn w:val="Normal"/>
    <w:qFormat/>
    <w:rsid w:val="00DD1C69"/>
    <w:pPr>
      <w:spacing w:after="0" w:line="240" w:lineRule="auto"/>
    </w:pPr>
    <w:rPr>
      <w:rFonts w:asciiTheme="majorHAnsi" w:eastAsia="Times New Roman" w:hAnsiTheme="majorHAnsi" w:cs="Times New Roman"/>
      <w:color w:val="404040" w:themeColor="text1" w:themeTint="BF"/>
      <w:sz w:val="24"/>
      <w:szCs w:val="24"/>
    </w:rPr>
  </w:style>
  <w:style w:type="paragraph" w:customStyle="1" w:styleId="AbsTitle">
    <w:name w:val="AbsTitle"/>
    <w:basedOn w:val="Normal"/>
    <w:qFormat/>
    <w:rsid w:val="007443CA"/>
    <w:pPr>
      <w:spacing w:before="360" w:after="120" w:line="240" w:lineRule="auto"/>
    </w:pPr>
    <w:rPr>
      <w:rFonts w:asciiTheme="majorHAnsi" w:eastAsia="Times New Roman" w:hAnsiTheme="majorHAnsi" w:cs="Times New Roman"/>
      <w:b/>
      <w:i/>
      <w:sz w:val="32"/>
      <w:szCs w:val="32"/>
    </w:rPr>
  </w:style>
  <w:style w:type="paragraph" w:customStyle="1" w:styleId="AbsAuthors">
    <w:name w:val="AbsAuthors"/>
    <w:basedOn w:val="Normal"/>
    <w:qFormat/>
    <w:rsid w:val="007443CA"/>
    <w:pPr>
      <w:spacing w:after="240" w:line="240" w:lineRule="auto"/>
    </w:pPr>
    <w:rPr>
      <w:rFonts w:asciiTheme="majorHAnsi" w:hAnsiTheme="majorHAnsi"/>
      <w:b/>
      <w:bCs/>
      <w:color w:val="404040" w:themeColor="text1" w:themeTint="BF"/>
    </w:rPr>
  </w:style>
  <w:style w:type="paragraph" w:customStyle="1" w:styleId="AbsText">
    <w:name w:val="AbsText"/>
    <w:basedOn w:val="Normal"/>
    <w:qFormat/>
    <w:rsid w:val="00A67B3B"/>
    <w:pPr>
      <w:spacing w:after="0" w:line="240" w:lineRule="auto"/>
    </w:pPr>
    <w:rPr>
      <w:rFonts w:asciiTheme="majorHAnsi" w:eastAsia="Times New Roman" w:hAnsiTheme="majorHAnsi" w:cs="Times New Roman"/>
    </w:rPr>
  </w:style>
  <w:style w:type="paragraph" w:customStyle="1" w:styleId="absCaption">
    <w:name w:val="absCaption"/>
    <w:basedOn w:val="Normal"/>
    <w:qFormat/>
    <w:rsid w:val="004E557E"/>
    <w:pPr>
      <w:spacing w:after="240" w:line="240" w:lineRule="auto"/>
    </w:pPr>
    <w:rPr>
      <w:rFonts w:asciiTheme="majorHAnsi" w:hAnsiTheme="majorHAnsi"/>
      <w:b/>
    </w:rPr>
  </w:style>
  <w:style w:type="paragraph" w:customStyle="1" w:styleId="moreInstitutions">
    <w:name w:val="moreInstitutions"/>
    <w:basedOn w:val="Normal"/>
    <w:qFormat/>
    <w:rsid w:val="00155876"/>
    <w:pPr>
      <w:spacing w:after="240" w:line="240" w:lineRule="auto"/>
      <w:contextualSpacing/>
    </w:pPr>
    <w:rPr>
      <w:rFonts w:asciiTheme="majorHAnsi" w:hAnsiTheme="majorHAnsi"/>
      <w:color w:val="595959" w:themeColor="text1" w:themeTint="A6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8936948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649244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4923730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980578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9325E800-459A-F843-899C-B7958E6330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Cisco Employee</dc:creator>
  <cp:keywords/>
  <dc:description>generated by python-docx</dc:description>
  <cp:lastModifiedBy>Dan Russell</cp:lastModifiedBy>
  <cp:revision>15</cp:revision>
  <dcterms:created xsi:type="dcterms:W3CDTF">2014-03-10T21:06:00Z</dcterms:created>
  <dcterms:modified xsi:type="dcterms:W3CDTF">2014-03-11T03:45:00Z</dcterms:modified>
  <cp:category/>
</cp:coreProperties>
</file>