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11th Annual SEA Symposium Abstract</w:t>
      </w:r>
    </w:p>
    <w:p>
      <w:pPr>
        <w:pStyle w:val="InstitutionInfo"/>
      </w:pPr>
      <w:r>
        <w:t>Howard Hughes Medical Institute</w:t>
      </w:r>
    </w:p>
    <w:p>
      <w:pPr>
        <w:pStyle w:val="InstitutionInfo"/>
      </w:pPr>
      <w:r>
        <w:t>Chevy Chase MD</w:t>
      </w:r>
    </w:p>
    <w:p>
      <w:pPr>
        <w:pStyle w:val="InstitutionInfo"/>
      </w:pPr>
      <w:r>
        <w:t>Corresponding Faculty Member: Viknesh Sivanathan  (sivanathanv@hhmi.org)</w:t>
      </w:r>
      <w:r>
        <w:br/>
      </w:r>
    </w:p>
    <w:p>
      <w:pPr>
        <w:pStyle w:val="AbsTitle"/>
      </w:pPr>
      <w:r>
        <w:t>Characterization of Actinobacteria for Phage Hunting</w:t>
      </w:r>
    </w:p>
    <w:p>
      <w:pPr>
        <w:pStyle w:val="AbsAuthors"/>
      </w:pPr>
      <w:r>
        <w:t>Ariel Egbunine</w:t>
      </w:r>
      <w:r>
        <w:rPr>
          <w:b w:val="0"/>
        </w:rPr>
        <w:t xml:space="preserve">, </w:t>
      </w:r>
      <w:r>
        <w:rPr>
          <w:b w:val="0"/>
        </w:rPr>
        <w:t>Ilzat Ali</w:t>
      </w:r>
      <w:r>
        <w:rPr>
          <w:b w:val="0"/>
        </w:rPr>
        <w:t xml:space="preserve">, </w:t>
      </w:r>
      <w:r>
        <w:rPr>
          <w:b w:val="0"/>
        </w:rPr>
        <w:t>Aleem Mohamed</w:t>
      </w:r>
      <w:r>
        <w:rPr>
          <w:b w:val="0"/>
        </w:rPr>
        <w:t xml:space="preserve">, </w:t>
      </w:r>
      <w:r>
        <w:rPr>
          <w:b w:val="0"/>
        </w:rPr>
        <w:t>Emily Davis</w:t>
      </w:r>
      <w:r>
        <w:rPr>
          <w:b w:val="0"/>
        </w:rPr>
        <w:t xml:space="preserve">, </w:t>
      </w:r>
      <w:r>
        <w:rPr>
          <w:b w:val="0"/>
        </w:rPr>
        <w:t>Vic Sivanathan</w:t>
      </w:r>
    </w:p>
    <w:p>
      <w:pPr>
        <w:pStyle w:val="AbsText"/>
      </w:pPr>
      <w:r/>
      <w:r>
        <w:rPr>
          <w:b/>
        </w:rPr>
        <w:t>New Actinobacterial Hosts</w:t>
      </w:r>
      <w:r>
        <w:t xml:space="preserve">: The scientific goal of SEA-PHAGES is to explore the biodiversity of actinobacteriophages. As we expand from isolating and studying mycobacteriophages to actinobacteriophages, the careful “piloting” of new actinobacterial hosts can facilitate this process. Here, we present data from piloting a new actinobacterial host, </w:t>
      </w:r>
      <w:r>
        <w:rPr>
          <w:i/>
        </w:rPr>
        <w:t>Arthrobacter globiformis</w:t>
      </w:r>
      <w:r>
        <w:t>. This data is presented in contrast to working with other Actinobacteria used for isolating phages. Come see why making the switch to working with a new Actinobacteria is easy and scientifically rewarding.</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