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Isolation, Characterization and Analysis of EricMillard, a Novel Cluster J Mycobacteriophage and WaterDiva, a Novel Cluster B1 Mycobacteriophage</w:t>
      </w:r>
    </w:p>
    <w:p>
      <w:pPr>
        <w:pStyle w:val="AbsAuthors"/>
      </w:pPr>
      <w:r>
        <w:rPr>
          <w:b w:val="0"/>
        </w:rPr>
        <w:t>Jonuelle  Acosta</w:t>
      </w:r>
      <w:r>
        <w:rPr>
          <w:b w:val="0"/>
        </w:rPr>
        <w:t xml:space="preserve">, </w:t>
      </w:r>
      <w:r>
        <w:rPr>
          <w:b w:val="0"/>
        </w:rPr>
        <w:t>Pedro  Ajsivinac</w:t>
      </w:r>
      <w:r>
        <w:rPr>
          <w:b w:val="0"/>
        </w:rPr>
        <w:t xml:space="preserve">, </w:t>
      </w:r>
      <w:r>
        <w:rPr>
          <w:b w:val="0"/>
        </w:rPr>
        <w:t>Mark  Aronson</w:t>
      </w:r>
      <w:r>
        <w:rPr>
          <w:b w:val="0"/>
        </w:rPr>
        <w:t xml:space="preserve">, </w:t>
      </w:r>
      <w:r>
        <w:rPr>
          <w:b w:val="0"/>
        </w:rPr>
        <w:t>Lauren  Bailey</w:t>
      </w:r>
      <w:r>
        <w:rPr>
          <w:b w:val="0"/>
        </w:rPr>
        <w:t xml:space="preserve">, </w:t>
      </w:r>
      <w:r>
        <w:rPr>
          <w:b w:val="0"/>
        </w:rPr>
        <w:t>Ryan  Benczik</w:t>
      </w:r>
      <w:r>
        <w:rPr>
          <w:b w:val="0"/>
        </w:rPr>
        <w:t xml:space="preserve">, </w:t>
      </w:r>
      <w:r>
        <w:rPr>
          <w:b w:val="0"/>
        </w:rPr>
        <w:t>Michelle  Bonahoon</w:t>
      </w:r>
      <w:r>
        <w:rPr>
          <w:b w:val="0"/>
        </w:rPr>
        <w:t xml:space="preserve">, </w:t>
      </w:r>
      <w:r>
        <w:rPr>
          <w:b w:val="0"/>
        </w:rPr>
        <w:t>Yiqun  Chen</w:t>
      </w:r>
      <w:r>
        <w:rPr>
          <w:b w:val="0"/>
        </w:rPr>
        <w:t xml:space="preserve">, </w:t>
      </w:r>
      <w:r>
        <w:rPr>
          <w:b w:val="0"/>
        </w:rPr>
        <w:t>Henry  Clarke</w:t>
      </w:r>
      <w:r>
        <w:rPr>
          <w:b w:val="0"/>
        </w:rPr>
        <w:t xml:space="preserve">, </w:t>
      </w:r>
      <w:r>
        <w:rPr>
          <w:b w:val="0"/>
        </w:rPr>
        <w:t>Hannah  Cook</w:t>
      </w:r>
      <w:r>
        <w:rPr>
          <w:b w:val="0"/>
        </w:rPr>
        <w:t xml:space="preserve">, </w:t>
      </w:r>
      <w:r>
        <w:t>Hee Gun  Eom</w:t>
      </w:r>
      <w:r>
        <w:rPr>
          <w:b w:val="0"/>
        </w:rPr>
        <w:t xml:space="preserve">, </w:t>
      </w:r>
      <w:r>
        <w:rPr>
          <w:b w:val="0"/>
        </w:rPr>
        <w:t>Mokun  Fatukasi</w:t>
      </w:r>
      <w:r>
        <w:rPr>
          <w:b w:val="0"/>
        </w:rPr>
        <w:t xml:space="preserve">, </w:t>
      </w:r>
      <w:r>
        <w:rPr>
          <w:b w:val="0"/>
        </w:rPr>
        <w:t>Anthony  Fontana</w:t>
      </w:r>
      <w:r>
        <w:rPr>
          <w:b w:val="0"/>
        </w:rPr>
        <w:t xml:space="preserve">, </w:t>
      </w:r>
      <w:r>
        <w:rPr>
          <w:b w:val="0"/>
        </w:rPr>
        <w:t>Emma  Fort</w:t>
      </w:r>
      <w:r>
        <w:rPr>
          <w:b w:val="0"/>
        </w:rPr>
        <w:t xml:space="preserve">, </w:t>
      </w:r>
      <w:r>
        <w:rPr>
          <w:b w:val="0"/>
        </w:rPr>
        <w:t>Vasupradha  Girish</w:t>
      </w:r>
      <w:r>
        <w:rPr>
          <w:b w:val="0"/>
        </w:rPr>
        <w:t xml:space="preserve">, </w:t>
      </w:r>
      <w:r>
        <w:t>Nicole Griffin</w:t>
      </w:r>
      <w:r>
        <w:rPr>
          <w:b w:val="0"/>
        </w:rPr>
        <w:t xml:space="preserve">, </w:t>
      </w:r>
      <w:r>
        <w:rPr>
          <w:b w:val="0"/>
        </w:rPr>
        <w:t>Jaycey  Hardenstein</w:t>
      </w:r>
      <w:r>
        <w:rPr>
          <w:b w:val="0"/>
        </w:rPr>
        <w:t xml:space="preserve">, </w:t>
      </w:r>
      <w:r>
        <w:rPr>
          <w:b w:val="0"/>
        </w:rPr>
        <w:t>Matt  Holderbaum</w:t>
      </w:r>
      <w:r>
        <w:rPr>
          <w:b w:val="0"/>
        </w:rPr>
        <w:t xml:space="preserve">, </w:t>
      </w:r>
      <w:r>
        <w:rPr>
          <w:b w:val="0"/>
        </w:rPr>
        <w:t>Xueqi  Huang</w:t>
      </w:r>
      <w:r>
        <w:rPr>
          <w:b w:val="0"/>
        </w:rPr>
        <w:t xml:space="preserve">, </w:t>
      </w:r>
      <w:r>
        <w:rPr>
          <w:b w:val="0"/>
        </w:rPr>
        <w:t>Nathaniel  Hunnewell</w:t>
      </w:r>
      <w:r>
        <w:rPr>
          <w:b w:val="0"/>
        </w:rPr>
        <w:t xml:space="preserve">, </w:t>
      </w:r>
      <w:r>
        <w:rPr>
          <w:b w:val="0"/>
        </w:rPr>
        <w:t>Hyun Joo  Kim</w:t>
      </w:r>
      <w:r>
        <w:rPr>
          <w:b w:val="0"/>
        </w:rPr>
        <w:t xml:space="preserve">, </w:t>
      </w:r>
      <w:r>
        <w:rPr>
          <w:b w:val="0"/>
        </w:rPr>
        <w:t>Arren  Liu</w:t>
      </w:r>
      <w:r>
        <w:rPr>
          <w:b w:val="0"/>
        </w:rPr>
        <w:t xml:space="preserve">, </w:t>
      </w:r>
      <w:r>
        <w:rPr>
          <w:b w:val="0"/>
        </w:rPr>
        <w:t>Tamara  Lofton</w:t>
      </w:r>
      <w:r>
        <w:rPr>
          <w:b w:val="0"/>
        </w:rPr>
        <w:t xml:space="preserve">, </w:t>
      </w:r>
      <w:r>
        <w:rPr>
          <w:b w:val="0"/>
        </w:rPr>
        <w:t>Kate  Lowrey</w:t>
      </w:r>
      <w:r>
        <w:rPr>
          <w:b w:val="0"/>
        </w:rPr>
        <w:t xml:space="preserve">, </w:t>
      </w:r>
      <w:r>
        <w:rPr>
          <w:b w:val="0"/>
        </w:rPr>
        <w:t>Weichuan  Luo</w:t>
      </w:r>
      <w:r>
        <w:rPr>
          <w:b w:val="0"/>
        </w:rPr>
        <w:t xml:space="preserve">, </w:t>
      </w:r>
      <w:r>
        <w:rPr>
          <w:b w:val="0"/>
        </w:rPr>
        <w:t>Nick  Palcheff</w:t>
      </w:r>
      <w:r>
        <w:rPr>
          <w:b w:val="0"/>
        </w:rPr>
        <w:t xml:space="preserve">, </w:t>
      </w:r>
      <w:r>
        <w:rPr>
          <w:b w:val="0"/>
        </w:rPr>
        <w:t>Rushi  Patel</w:t>
      </w:r>
      <w:r>
        <w:rPr>
          <w:b w:val="0"/>
        </w:rPr>
        <w:t xml:space="preserve">, </w:t>
      </w:r>
      <w:r>
        <w:rPr>
          <w:b w:val="0"/>
        </w:rPr>
        <w:t>Ben  Pfister</w:t>
      </w:r>
      <w:r>
        <w:rPr>
          <w:b w:val="0"/>
        </w:rPr>
        <w:t xml:space="preserve">, </w:t>
      </w:r>
      <w:r>
        <w:rPr>
          <w:b w:val="0"/>
        </w:rPr>
        <w:t>Haley  Roos</w:t>
      </w:r>
      <w:r>
        <w:rPr>
          <w:b w:val="0"/>
        </w:rPr>
        <w:t xml:space="preserve">, </w:t>
      </w:r>
      <w:r>
        <w:rPr>
          <w:b w:val="0"/>
        </w:rPr>
        <w:t>Matt  Saaco</w:t>
      </w:r>
      <w:r>
        <w:rPr>
          <w:b w:val="0"/>
        </w:rPr>
        <w:t xml:space="preserve">, </w:t>
      </w:r>
      <w:r>
        <w:rPr>
          <w:b w:val="0"/>
        </w:rPr>
        <w:t>Lindsey  Saari</w:t>
      </w:r>
      <w:r>
        <w:rPr>
          <w:b w:val="0"/>
        </w:rPr>
        <w:t xml:space="preserve">, </w:t>
      </w:r>
      <w:r>
        <w:rPr>
          <w:b w:val="0"/>
        </w:rPr>
        <w:t>Cameron  Smith</w:t>
      </w:r>
      <w:r>
        <w:rPr>
          <w:b w:val="0"/>
        </w:rPr>
        <w:t xml:space="preserve">, </w:t>
      </w:r>
      <w:r>
        <w:rPr>
          <w:b w:val="0"/>
        </w:rPr>
        <w:t>Stephanie  Tucker</w:t>
      </w:r>
      <w:r>
        <w:rPr>
          <w:b w:val="0"/>
        </w:rPr>
        <w:t xml:space="preserve">, </w:t>
      </w:r>
      <w:r>
        <w:rPr>
          <w:b w:val="0"/>
        </w:rPr>
        <w:t>Jeier  Yang</w:t>
      </w:r>
      <w:r>
        <w:rPr>
          <w:b w:val="0"/>
        </w:rPr>
        <w:t xml:space="preserve">, </w:t>
      </w:r>
      <w:r>
        <w:rPr>
          <w:b w:val="0"/>
        </w:rPr>
        <w:t>Lingyu  Yang</w:t>
      </w:r>
      <w:r>
        <w:rPr>
          <w:b w:val="0"/>
        </w:rPr>
        <w:t xml:space="preserve">, </w:t>
      </w:r>
      <w:r>
        <w:rPr>
          <w:b w:val="0"/>
        </w:rPr>
        <w:t>Naina  Zachariah</w:t>
      </w:r>
      <w:r>
        <w:rPr>
          <w:b w:val="0"/>
        </w:rPr>
        <w:t xml:space="preserve">, </w:t>
      </w:r>
      <w:r>
        <w:rPr>
          <w:b w:val="0"/>
        </w:rPr>
        <w:t>Xinchen  Zhang</w:t>
      </w:r>
      <w:r>
        <w:rPr>
          <w:b w:val="0"/>
        </w:rPr>
        <w:t xml:space="preserve">, </w:t>
      </w:r>
      <w:r>
        <w:rPr>
          <w:b w:val="0"/>
        </w:rPr>
        <w:t>Yi  Li</w:t>
      </w:r>
      <w:r>
        <w:rPr>
          <w:b w:val="0"/>
        </w:rPr>
        <w:t xml:space="preserve">, </w:t>
      </w:r>
      <w:r>
        <w:rPr>
          <w:b w:val="0"/>
        </w:rPr>
        <w:t>Kari  Clase</w:t>
      </w:r>
    </w:p>
    <w:p>
      <w:pPr>
        <w:pStyle w:val="AbsText"/>
      </w:pPr>
      <w:r>
        <w:t>Two phages from diverse clusters were selected for annotation based upon large differences in genome size and diverse putative proteins towards the long term goal of further exploring changes in protein expression in response to changes in the lifecycle of the host bacteria, in the presence and absence of a putative canonical integrase.</w:t>
        <w:br/>
        <w:br/>
        <w:t>EricMillard (http://phagesdb.org/phages/EricMillard/ ) and WaterDiva (http://phagesdb.org/phages/Waterdiva/ ) are novel mycobacteriophage isolated from environmental samples collected in 2012. Both phages induce lysis in the mc2 strain of M. smegmatis, have a Siphoviridae morphotype, and were sequenced using Illiumina sequencing. The genome of WaterDiva contains 68,886 base pairs of circularly permuted DNA, 103 putative proteins, GC content 66.5% and is classified as a Cluster B, Subcluster B1 with 101 total members. The genome of EricMillard contains 113536 base pairs of DNA with defined physical ends, 251 putative proteins, GC content 60.9% and is classified as a Cluster J with 18 total members.</w:t>
        <w:br/>
        <w:br/>
        <w:t>Annotation of both phages was executed using bioinformatics programs including DNA Master, Glimmer, GeneMark, Phamerator and BLAST. ORFs were assigned a predicted function based on homology to previously characterized proteins, location in the genome, or the presence of conserved protein motifs, using programs such as BLAST, Phagesdb, HHPred and Phamerator. EricMillard contains a putative frameshift between gene 33, a tail assembly chaperone, and gene 34, the tape measure gene. Comparison of EricMillard to RedNo2 in Phamerator aided in the identification of the +1 frameshift on “slippery sequence” CCCCAAAA resulting in a change of a serine to a valine. Scanning of the EricMillard genome with tRNA machine learning algorithms ARAGORN and tRNAscan-SE, revealed a tRNA. EricMillard also encodes a putative protein with homology to the FtsK superfamily, proteins that participate in chromosome segregation, and a methyltransferase within a non-conserved region of the phage genome. Methyltransferases can methylate phage DNA and thus provide protection from host-encoded endonuclease restriction endonucleases.</w:t>
        <w:br/>
        <w:br/>
        <w:t xml:space="preserve">Many of the putative gene products from EricMillard contained an interesting conserved region identified with HHPRED known as Outer Membrane Proteins (OMPs), specifically Beta-barrels or prepilin-type processing-associated H-X9-DG, a “targeting signal for outer membrane insertion.” This suggests that many proteins in EricMillard may be targeted to specific locations within the bacterial host cell. </w:t>
        <w:br/>
        <w:br/>
        <w:t xml:space="preserve">Finally, several large intergenic gaps and putative overlapping genes were also identified in both WaterDiva and Eric Millard that did not share homology with similar regions of other bacteriophage in the same cluster. We are further exploring the gaps and putative reverse genes more closely by mass spectrometry and examining the expression pattern of proteins associated with the conserved OMP targeting domains.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