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11th Annual SEA Symposium Abstract</w:t>
      </w:r>
    </w:p>
    <w:p>
      <w:pPr>
        <w:pStyle w:val="InstitutionInfo"/>
      </w:pPr>
      <w:r>
        <w:t>Southern Connecticut State University</w:t>
      </w:r>
    </w:p>
    <w:p>
      <w:pPr>
        <w:pStyle w:val="InstitutionInfo"/>
      </w:pPr>
      <w:r>
        <w:t>New Haven CT</w:t>
      </w:r>
    </w:p>
    <w:p>
      <w:pPr>
        <w:pStyle w:val="InstitutionInfo"/>
      </w:pPr>
      <w:r>
        <w:t>Corresponding Faculty Member: Nicholas Edgington  (EdgingtonN1@SouthernCT.edu)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21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SU_Preising_HeadSho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67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Stephanie Preising</w:t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SU_Hoyt_HeadSho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Amelia Hoyt</w:t>
      </w:r>
    </w:p>
    <w:p>
      <w:pPr>
        <w:pStyle w:val="AbsTitle"/>
      </w:pPr>
      <w:r>
        <w:t>Characterization of a new Microbacterium foliorum Cluster EB phage 'Stromboli': A tale of toxins, giant lysins, HNH endonucleases, and a gene cluster predicted to regulate nucleotide levels.</w:t>
      </w:r>
    </w:p>
    <w:p>
      <w:pPr>
        <w:pStyle w:val="AbsAuthors"/>
      </w:pPr>
      <w:r>
        <w:t>Stephanie Preising</w:t>
      </w:r>
      <w:r>
        <w:rPr>
          <w:b w:val="0"/>
        </w:rPr>
        <w:t xml:space="preserve">, </w:t>
      </w:r>
      <w:r>
        <w:rPr>
          <w:b w:val="0"/>
        </w:rPr>
        <w:t>Zachary Williams</w:t>
      </w:r>
      <w:r>
        <w:rPr>
          <w:b w:val="0"/>
        </w:rPr>
        <w:t xml:space="preserve">, </w:t>
      </w:r>
      <w:r>
        <w:rPr>
          <w:b w:val="0"/>
        </w:rPr>
        <w:t>Karina Martinez</w:t>
      </w:r>
      <w:r>
        <w:rPr>
          <w:b w:val="0"/>
        </w:rPr>
        <w:t xml:space="preserve">, </w:t>
      </w:r>
      <w:r>
        <w:rPr>
          <w:b w:val="0"/>
        </w:rPr>
        <w:t>Lindsay Kashuba</w:t>
      </w:r>
      <w:r>
        <w:rPr>
          <w:b w:val="0"/>
        </w:rPr>
        <w:t xml:space="preserve">, </w:t>
      </w:r>
      <w:r>
        <w:rPr>
          <w:b w:val="0"/>
        </w:rPr>
        <w:t>Perpetual Taylor</w:t>
      </w:r>
      <w:r>
        <w:rPr>
          <w:b w:val="0"/>
        </w:rPr>
        <w:t xml:space="preserve">, </w:t>
      </w:r>
      <w:r>
        <w:rPr>
          <w:b w:val="0"/>
        </w:rPr>
        <w:t>Mia Forgione</w:t>
      </w:r>
      <w:r>
        <w:rPr>
          <w:b w:val="0"/>
        </w:rPr>
        <w:t xml:space="preserve">, </w:t>
      </w:r>
      <w:r>
        <w:rPr>
          <w:b w:val="0"/>
        </w:rPr>
        <w:t>Faruk Senturk</w:t>
      </w:r>
      <w:r>
        <w:rPr>
          <w:b w:val="0"/>
        </w:rPr>
        <w:t xml:space="preserve">, </w:t>
      </w:r>
      <w:r>
        <w:rPr>
          <w:b w:val="0"/>
        </w:rPr>
        <w:t>Eleanor Tinsley</w:t>
      </w:r>
      <w:r>
        <w:rPr>
          <w:b w:val="0"/>
        </w:rPr>
        <w:t xml:space="preserve">, </w:t>
      </w:r>
      <w:r>
        <w:rPr>
          <w:b w:val="0"/>
        </w:rPr>
        <w:t>Richard Szeligowski</w:t>
      </w:r>
      <w:r>
        <w:rPr>
          <w:b w:val="0"/>
        </w:rPr>
        <w:t xml:space="preserve">, </w:t>
      </w:r>
      <w:r>
        <w:rPr>
          <w:b w:val="0"/>
        </w:rPr>
        <w:t>Johnesha Brown</w:t>
      </w:r>
      <w:r>
        <w:rPr>
          <w:b w:val="0"/>
        </w:rPr>
        <w:t xml:space="preserve">, </w:t>
      </w:r>
      <w:r>
        <w:rPr>
          <w:b w:val="0"/>
        </w:rPr>
        <w:t>Shannon Barrett</w:t>
      </w:r>
      <w:r>
        <w:rPr>
          <w:b w:val="0"/>
        </w:rPr>
        <w:t xml:space="preserve">, </w:t>
      </w:r>
      <w:r>
        <w:t>Amelia Hoyt</w:t>
      </w:r>
      <w:r>
        <w:rPr>
          <w:b w:val="0"/>
        </w:rPr>
        <w:t xml:space="preserve">, </w:t>
      </w:r>
      <w:r>
        <w:rPr>
          <w:b w:val="0"/>
        </w:rPr>
        <w:t>Nicholas P Edgington</w:t>
      </w:r>
    </w:p>
    <w:p>
      <w:pPr>
        <w:pStyle w:val="AbsText"/>
      </w:pPr>
      <w:r>
        <w:t xml:space="preserve">Stromboli is a new member of the Cluster EB, a cluster that infects the bacterial host </w:t>
      </w:r>
      <w:r>
        <w:rPr>
          <w:i/>
        </w:rPr>
        <w:t>Microbacterium foliorum</w:t>
      </w:r>
      <w:r>
        <w:t xml:space="preserve">. It has a 41,594 bp genome and a GC% of 68.8. It is one of eighteen members in this cluster, is in the </w:t>
      </w:r>
      <w:r>
        <w:rPr>
          <w:i/>
        </w:rPr>
        <w:t>Siphoviridae</w:t>
      </w:r>
      <w:r>
        <w:t xml:space="preserve"> family, produces a 'bullseye' plaque morphology, and is predicted to be a lytic phage. It has an unusually large lysinA which contains several repeats. We will present a phylogenetic analysis of the Type II HicAB system predicted in </w:t>
      </w:r>
      <w:r>
        <w:rPr>
          <w:i/>
        </w:rPr>
        <w:t>Microbacterium</w:t>
      </w:r>
      <w:r>
        <w:t xml:space="preserve"> and actinobacteriophages. Stromboli also contains two predicted HNH endonucleases, tRNAs, and several genes that are predicted to encode enzymes that regulate nucleotide levels in the bacterial host.</w:t>
        <w:br/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