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"/>
      </w:pPr>
      <w:r>
        <w:t>CONSIDER FOR TALK</w:t>
      </w:r>
    </w:p>
    <w:p>
      <w:pPr>
        <w:pStyle w:val="BigTop"/>
      </w:pPr>
      <w:r>
        <w:t>11th Annual SEA Symposium Abstract</w:t>
      </w:r>
    </w:p>
    <w:p>
      <w:pPr>
        <w:pStyle w:val="InstitutionInfo"/>
      </w:pPr>
      <w:r>
        <w:t>University of Maine, Honors College</w:t>
      </w:r>
    </w:p>
    <w:p>
      <w:pPr>
        <w:pStyle w:val="InstitutionInfo"/>
      </w:pPr>
      <w:r>
        <w:t>Orono ME</w:t>
      </w:r>
    </w:p>
    <w:p>
      <w:pPr>
        <w:pStyle w:val="InstitutionInfo"/>
      </w:pPr>
      <w:r>
        <w:t>Corresponding Faculty Member: Sally Molloy  (sally.dixon@maine.edu)</w:t>
      </w:r>
      <w:r>
        <w:br/>
      </w:r>
    </w:p>
    <w:p>
      <w:r>
        <w:drawing>
          <wp:inline xmlns:a="http://schemas.openxmlformats.org/drawingml/2006/main" xmlns:pic="http://schemas.openxmlformats.org/drawingml/2006/picture">
            <wp:extent cx="914400" cy="5141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UMHC_Hayden_HeadSho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1414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Jessica Hayden</w:t>
      </w:r>
    </w:p>
    <w:p>
      <w:r>
        <w:drawing>
          <wp:inline xmlns:a="http://schemas.openxmlformats.org/drawingml/2006/main" xmlns:pic="http://schemas.openxmlformats.org/drawingml/2006/picture">
            <wp:extent cx="914400" cy="9144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UMHC_Fournier_HeadShot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Andrew Fournier</w:t>
      </w:r>
    </w:p>
    <w:p>
      <w:pPr>
        <w:pStyle w:val="AbsTitle"/>
      </w:pPr>
      <w:r>
        <w:t>A study of phage with attitudes: defensive Gordonia phage Sidious and MagicMan and crazy Rhodococcus phage Whack and SleepyHead</w:t>
      </w:r>
    </w:p>
    <w:p>
      <w:pPr>
        <w:pStyle w:val="AbsAuthors"/>
      </w:pPr>
      <w:r>
        <w:t>Jessica Hayden</w:t>
      </w:r>
      <w:r>
        <w:rPr>
          <w:b w:val="0"/>
        </w:rPr>
        <w:t xml:space="preserve">, </w:t>
      </w:r>
      <w:r>
        <w:rPr>
          <w:b w:val="0"/>
        </w:rPr>
        <w:t>Emmie Baillargeon</w:t>
      </w:r>
      <w:r>
        <w:rPr>
          <w:b w:val="0"/>
        </w:rPr>
        <w:t xml:space="preserve">, </w:t>
      </w:r>
      <w:r>
        <w:rPr>
          <w:b w:val="0"/>
        </w:rPr>
        <w:t>Alec Ballinger</w:t>
      </w:r>
      <w:r>
        <w:rPr>
          <w:b w:val="0"/>
        </w:rPr>
        <w:t xml:space="preserve">, </w:t>
      </w:r>
      <w:r>
        <w:rPr>
          <w:b w:val="0"/>
        </w:rPr>
        <w:t>Alex Barrios</w:t>
      </w:r>
      <w:r>
        <w:rPr>
          <w:b w:val="0"/>
        </w:rPr>
        <w:t xml:space="preserve">, </w:t>
      </w:r>
      <w:r>
        <w:rPr>
          <w:b w:val="0"/>
        </w:rPr>
        <w:t>Jack Beaulieu</w:t>
      </w:r>
      <w:r>
        <w:rPr>
          <w:b w:val="0"/>
        </w:rPr>
        <w:t xml:space="preserve">, </w:t>
      </w:r>
      <w:r>
        <w:rPr>
          <w:b w:val="0"/>
        </w:rPr>
        <w:t>Angela Burke</w:t>
      </w:r>
      <w:r>
        <w:rPr>
          <w:b w:val="0"/>
        </w:rPr>
        <w:t xml:space="preserve">, </w:t>
      </w:r>
      <w:r>
        <w:rPr>
          <w:b w:val="0"/>
        </w:rPr>
        <w:t>Jack Burnell</w:t>
      </w:r>
      <w:r>
        <w:rPr>
          <w:b w:val="0"/>
        </w:rPr>
        <w:t xml:space="preserve">, </w:t>
      </w:r>
      <w:r>
        <w:rPr>
          <w:b w:val="0"/>
        </w:rPr>
        <w:t>Jacob Cote</w:t>
      </w:r>
      <w:r>
        <w:rPr>
          <w:b w:val="0"/>
        </w:rPr>
        <w:t xml:space="preserve">, </w:t>
      </w:r>
      <w:r>
        <w:rPr>
          <w:b w:val="0"/>
        </w:rPr>
        <w:t>Matthew Cox</w:t>
      </w:r>
      <w:r>
        <w:rPr>
          <w:b w:val="0"/>
        </w:rPr>
        <w:t xml:space="preserve">, </w:t>
      </w:r>
      <w:r>
        <w:rPr>
          <w:b w:val="0"/>
        </w:rPr>
        <w:t>Morgan Crapo</w:t>
      </w:r>
      <w:r>
        <w:rPr>
          <w:b w:val="0"/>
        </w:rPr>
        <w:t xml:space="preserve">, </w:t>
      </w:r>
      <w:r>
        <w:rPr>
          <w:b w:val="0"/>
        </w:rPr>
        <w:t>Samuel Deelsnyder</w:t>
      </w:r>
      <w:r>
        <w:rPr>
          <w:b w:val="0"/>
        </w:rPr>
        <w:t xml:space="preserve">, </w:t>
      </w:r>
      <w:r>
        <w:rPr>
          <w:b w:val="0"/>
        </w:rPr>
        <w:t>Hope Dorr</w:t>
      </w:r>
      <w:r>
        <w:rPr>
          <w:b w:val="0"/>
        </w:rPr>
        <w:t xml:space="preserve">, </w:t>
      </w:r>
      <w:r>
        <w:rPr>
          <w:b w:val="0"/>
        </w:rPr>
        <w:t>Trevor Dugal</w:t>
      </w:r>
      <w:r>
        <w:rPr>
          <w:b w:val="0"/>
        </w:rPr>
        <w:t xml:space="preserve">, </w:t>
      </w:r>
      <w:r>
        <w:t>Andrew Fournier</w:t>
      </w:r>
      <w:r>
        <w:rPr>
          <w:b w:val="0"/>
        </w:rPr>
        <w:t xml:space="preserve">, </w:t>
      </w:r>
      <w:r>
        <w:rPr>
          <w:b w:val="0"/>
        </w:rPr>
        <w:t>Caiden Fraiser</w:t>
      </w:r>
      <w:r>
        <w:rPr>
          <w:b w:val="0"/>
        </w:rPr>
        <w:t xml:space="preserve">, </w:t>
      </w:r>
      <w:r>
        <w:rPr>
          <w:b w:val="0"/>
        </w:rPr>
        <w:t>Remi Geohegan</w:t>
      </w:r>
      <w:r>
        <w:rPr>
          <w:b w:val="0"/>
        </w:rPr>
        <w:t xml:space="preserve">, </w:t>
      </w:r>
      <w:r>
        <w:rPr>
          <w:b w:val="0"/>
        </w:rPr>
        <w:t>Benjamin Gove</w:t>
      </w:r>
      <w:r>
        <w:rPr>
          <w:b w:val="0"/>
        </w:rPr>
        <w:t xml:space="preserve">, </w:t>
      </w:r>
      <w:r>
        <w:rPr>
          <w:b w:val="0"/>
        </w:rPr>
        <w:t>Keegan Gray</w:t>
      </w:r>
      <w:r>
        <w:rPr>
          <w:b w:val="0"/>
        </w:rPr>
        <w:t xml:space="preserve">, </w:t>
      </w:r>
      <w:r>
        <w:rPr>
          <w:b w:val="0"/>
        </w:rPr>
        <w:t>Hanna Griffin</w:t>
      </w:r>
      <w:r>
        <w:rPr>
          <w:b w:val="0"/>
        </w:rPr>
        <w:t xml:space="preserve">, </w:t>
      </w:r>
      <w:r>
        <w:rPr>
          <w:b w:val="0"/>
        </w:rPr>
        <w:t>Kaitlyn Jodoin</w:t>
      </w:r>
      <w:r>
        <w:rPr>
          <w:b w:val="0"/>
        </w:rPr>
        <w:t xml:space="preserve">, </w:t>
      </w:r>
      <w:r>
        <w:rPr>
          <w:b w:val="0"/>
        </w:rPr>
        <w:t>Nate Jordan</w:t>
      </w:r>
      <w:r>
        <w:rPr>
          <w:b w:val="0"/>
        </w:rPr>
        <w:t xml:space="preserve">, </w:t>
      </w:r>
      <w:r>
        <w:rPr>
          <w:b w:val="0"/>
        </w:rPr>
        <w:t>Marissa Kinney</w:t>
      </w:r>
      <w:r>
        <w:rPr>
          <w:b w:val="0"/>
        </w:rPr>
        <w:t xml:space="preserve">, </w:t>
      </w:r>
      <w:r>
        <w:rPr>
          <w:b w:val="0"/>
        </w:rPr>
        <w:t>Sarah Latario</w:t>
      </w:r>
      <w:r>
        <w:rPr>
          <w:b w:val="0"/>
        </w:rPr>
        <w:t xml:space="preserve">, </w:t>
      </w:r>
      <w:r>
        <w:rPr>
          <w:b w:val="0"/>
        </w:rPr>
        <w:t>Sarah Low</w:t>
      </w:r>
      <w:r>
        <w:rPr>
          <w:b w:val="0"/>
        </w:rPr>
        <w:t xml:space="preserve">, </w:t>
      </w:r>
      <w:r>
        <w:rPr>
          <w:b w:val="0"/>
        </w:rPr>
        <w:t>Victoria Mayers</w:t>
      </w:r>
      <w:r>
        <w:rPr>
          <w:b w:val="0"/>
        </w:rPr>
        <w:t xml:space="preserve">, </w:t>
      </w:r>
      <w:r>
        <w:rPr>
          <w:b w:val="0"/>
        </w:rPr>
        <w:t>Kyle Murawski</w:t>
      </w:r>
      <w:r>
        <w:rPr>
          <w:b w:val="0"/>
        </w:rPr>
        <w:t xml:space="preserve">, </w:t>
      </w:r>
      <w:r>
        <w:rPr>
          <w:b w:val="0"/>
        </w:rPr>
        <w:t>Eva Nazim</w:t>
      </w:r>
      <w:r>
        <w:rPr>
          <w:b w:val="0"/>
        </w:rPr>
        <w:t xml:space="preserve">, </w:t>
      </w:r>
      <w:r>
        <w:rPr>
          <w:b w:val="0"/>
        </w:rPr>
        <w:t>Erika Pacheco</w:t>
      </w:r>
      <w:r>
        <w:rPr>
          <w:b w:val="0"/>
        </w:rPr>
        <w:t xml:space="preserve">, </w:t>
      </w:r>
      <w:r>
        <w:rPr>
          <w:b w:val="0"/>
        </w:rPr>
        <w:t>Jenn Quezada-Loja</w:t>
      </w:r>
      <w:r>
        <w:rPr>
          <w:b w:val="0"/>
        </w:rPr>
        <w:t xml:space="preserve">, </w:t>
      </w:r>
      <w:r>
        <w:rPr>
          <w:b w:val="0"/>
        </w:rPr>
        <w:t>Zeke Robinson</w:t>
      </w:r>
      <w:r>
        <w:rPr>
          <w:b w:val="0"/>
        </w:rPr>
        <w:t xml:space="preserve">, </w:t>
      </w:r>
      <w:r>
        <w:rPr>
          <w:b w:val="0"/>
        </w:rPr>
        <w:t>Matt Seuch</w:t>
      </w:r>
      <w:r>
        <w:rPr>
          <w:b w:val="0"/>
        </w:rPr>
        <w:t xml:space="preserve">, </w:t>
      </w:r>
      <w:r>
        <w:rPr>
          <w:b w:val="0"/>
        </w:rPr>
        <w:t>Gabby Spencer</w:t>
      </w:r>
      <w:r>
        <w:rPr>
          <w:b w:val="0"/>
        </w:rPr>
        <w:t xml:space="preserve">, </w:t>
      </w:r>
      <w:r>
        <w:rPr>
          <w:b w:val="0"/>
        </w:rPr>
        <w:t>Dylan Taplin</w:t>
      </w:r>
      <w:r>
        <w:rPr>
          <w:b w:val="0"/>
        </w:rPr>
        <w:t xml:space="preserve">, </w:t>
      </w:r>
      <w:r>
        <w:rPr>
          <w:b w:val="0"/>
        </w:rPr>
        <w:t>Marc Thibodeau</w:t>
      </w:r>
      <w:r>
        <w:rPr>
          <w:b w:val="0"/>
        </w:rPr>
        <w:t xml:space="preserve">, </w:t>
      </w:r>
      <w:r>
        <w:rPr>
          <w:b w:val="0"/>
        </w:rPr>
        <w:t>Zach Williams</w:t>
      </w:r>
      <w:r>
        <w:rPr>
          <w:b w:val="0"/>
        </w:rPr>
        <w:t xml:space="preserve">, </w:t>
      </w:r>
      <w:r>
        <w:rPr>
          <w:b w:val="0"/>
        </w:rPr>
        <w:t>Ryan Worthington</w:t>
      </w:r>
      <w:r>
        <w:rPr>
          <w:b w:val="0"/>
        </w:rPr>
        <w:t xml:space="preserve">, </w:t>
      </w:r>
      <w:r>
        <w:rPr>
          <w:b w:val="0"/>
        </w:rPr>
        <w:t>Melissa Maginnis</w:t>
      </w:r>
      <w:r>
        <w:rPr>
          <w:b w:val="0"/>
        </w:rPr>
        <w:t xml:space="preserve">, </w:t>
      </w:r>
      <w:r>
        <w:rPr>
          <w:b w:val="0"/>
        </w:rPr>
        <w:t>Melody Neely</w:t>
      </w:r>
      <w:r>
        <w:rPr>
          <w:b w:val="0"/>
        </w:rPr>
        <w:t xml:space="preserve">, </w:t>
      </w:r>
      <w:r>
        <w:rPr>
          <w:b w:val="0"/>
        </w:rPr>
        <w:t>Sally Molloy</w:t>
      </w:r>
    </w:p>
    <w:p>
      <w:pPr>
        <w:pStyle w:val="AbsText"/>
      </w:pPr>
      <w:r>
        <w:t xml:space="preserve">Through use of multiple bacterial hosts in the SEA PHAGES classroom, UMHC, isolated and sequenced two singleton </w:t>
      </w:r>
      <w:r>
        <w:rPr>
          <w:i/>
        </w:rPr>
        <w:t>Rhodococcus</w:t>
      </w:r>
      <w:r>
        <w:t xml:space="preserve"> phage and six novel </w:t>
      </w:r>
      <w:r>
        <w:rPr>
          <w:i/>
        </w:rPr>
        <w:t>Gordonia</w:t>
      </w:r>
      <w:r>
        <w:t xml:space="preserve"> phage belonging to clusters A15, CT, CZ7, DB, DC, and DU. Two of the </w:t>
      </w:r>
      <w:r>
        <w:rPr>
          <w:i/>
        </w:rPr>
        <w:t>Gordonia</w:t>
      </w:r>
      <w:r>
        <w:t xml:space="preserve"> phage, Sidious and MagicMan, are temperate and encode viral defense systems. Sidious is the sole member of subcluster CZ7. Its genome is 51,789 bp in length, has a GC content of 66.6%, and encodes 84 putative genes. Sidious shares an immunity repressor with cluster CZ1 phage BatStarr and Nymphadora and </w:t>
      </w:r>
      <w:r>
        <w:rPr>
          <w:i/>
        </w:rPr>
        <w:t>G. terrae</w:t>
      </w:r>
      <w:r>
        <w:t xml:space="preserve"> lysogens of Sidious are homoimmune with these phage. Sidious lysogens are also immune to infection by phage that do not have related immunity repressors: Yeezy and BaxterFox (CZ3); BetterKatz (DI) and Sitar (DE1). This heterotypic immunity may be due to Sidious genes gp41 and 40, which encode a putative abortive infection system, RexA and RexB, respectively. MagicMan is a cluster DB phage with a 47,598 bp genome with 67% GC content. The genome encodes 70 putative genes including an integrase (gp37), immunity repressor (gp38), and putative BrnT-like toxin (gp35). An obvious anti-toxin gene was not identified; however gp36 is divergently transcribed relative to gp35 and the gene product has a C-terminal ribbon-helix-helix domain, consistent with the antitoxin BrnA. </w:t>
      </w:r>
      <w:r>
        <w:rPr>
          <w:i/>
        </w:rPr>
        <w:t>Rhodococcus</w:t>
      </w:r>
      <w:r>
        <w:t xml:space="preserve"> phage SleepyHead and Whack are temperate, singleton phage. The SleepyHead genome is 43,943 bp in length, has 61% GC content, and encodes 67 putative genes, including 37 orphams. SleepyHead encodes an immunity cassette that includes a reverse oriented immunity repressor (gp40), a peptidase (gp39) and tyrosine integrase (gp38). The peptidase has a strong HHPRED match to ImmA Zn-dependent peptidases and could function as an anti-repressor. There are 11 reverse genes between the integrase and the minor tail proteins that include 2 transposases, a ribonuclease and a membrane protein. </w:t>
      </w:r>
      <w:r>
        <w:rPr>
          <w:i/>
        </w:rPr>
        <w:t>Rhodococcus</w:t>
      </w:r>
      <w:r>
        <w:t xml:space="preserve"> phage Whack has a 49,660-bp genome with 61.9% CGC content. Whack is also a singleton, sharing only 25% of its 77 putative genes with its closest relative, singleton </w:t>
      </w:r>
      <w:r>
        <w:rPr>
          <w:i/>
        </w:rPr>
        <w:t>Rhodococcus</w:t>
      </w:r>
      <w:r>
        <w:t xml:space="preserve"> phage, REQ2. Nearly half of Whack’s genes (43%) belong to orphams, including the immunity repressor and tyrosine integrase. Downstream of the integrase are 7 reverse oriented genes that include 3 DNA binding proteins, 2 membrane proteins and a lipoprotein.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