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10th Annual SEA Symposium Abstract</w:t>
      </w:r>
    </w:p>
    <w:p>
      <w:pPr>
        <w:pStyle w:val="InstitutionInfo"/>
      </w:pPr>
      <w:r>
        <w:t>Brigham Young University</w:t>
      </w:r>
    </w:p>
    <w:p>
      <w:pPr>
        <w:pStyle w:val="InstitutionInfo"/>
      </w:pPr>
      <w:r>
        <w:t>Provo UT</w:t>
      </w:r>
    </w:p>
    <w:p>
      <w:pPr>
        <w:pStyle w:val="InstitutionInfo"/>
      </w:pPr>
      <w:r>
        <w:t>Corresponding Faculty Member: Julianne Grose  (julianne_grose@byu.edu)</w:t>
      </w:r>
      <w:r>
        <w:br/>
      </w:r>
    </w:p>
    <w:p>
      <w:r>
        <w:drawing>
          <wp:inline xmlns:a="http://schemas.openxmlformats.org/drawingml/2006/main" xmlns:pic="http://schemas.openxmlformats.org/drawingml/2006/picture">
            <wp:extent cx="914400" cy="1371600"/>
            <wp:docPr id="1" name="Picture 1"/>
            <wp:cNvGraphicFramePr>
              <a:graphicFrameLocks noChangeAspect="1"/>
            </wp:cNvGraphicFramePr>
            <a:graphic>
              <a:graphicData uri="http://schemas.openxmlformats.org/drawingml/2006/picture">
                <pic:pic>
                  <pic:nvPicPr>
                    <pic:cNvPr id="0" name="BRYO_Potts_HeadShot.jpg"/>
                    <pic:cNvPicPr/>
                  </pic:nvPicPr>
                  <pic:blipFill>
                    <a:blip r:embed="rId9"/>
                    <a:stretch>
                      <a:fillRect/>
                    </a:stretch>
                  </pic:blipFill>
                  <pic:spPr>
                    <a:xfrm>
                      <a:off x="0" y="0"/>
                      <a:ext cx="914400" cy="1371600"/>
                    </a:xfrm>
                    <a:prstGeom prst="rect"/>
                  </pic:spPr>
                </pic:pic>
              </a:graphicData>
            </a:graphic>
          </wp:inline>
        </w:drawing>
      </w:r>
    </w:p>
    <w:p>
      <w:pPr>
        <w:pStyle w:val="absCaption"/>
      </w:pPr>
      <w:r>
        <w:t>Emily Potts</w:t>
      </w:r>
    </w:p>
    <w:p>
      <w:pPr>
        <w:pStyle w:val="AbsTitle"/>
      </w:pPr>
      <w:r>
        <w:t>Searching for Jumbo Bacteriophages that Infect Mycobacterium</w:t>
      </w:r>
    </w:p>
    <w:p>
      <w:pPr>
        <w:pStyle w:val="AbsAuthors"/>
      </w:pPr>
      <w:r>
        <w:t>Emily Potts</w:t>
      </w:r>
      <w:r>
        <w:rPr>
          <w:b w:val="0"/>
        </w:rPr>
        <w:t xml:space="preserve">, </w:t>
      </w:r>
      <w:r>
        <w:rPr>
          <w:b w:val="0"/>
        </w:rPr>
        <w:t>Trever Thurgood</w:t>
      </w:r>
      <w:r>
        <w:rPr>
          <w:b w:val="0"/>
        </w:rPr>
        <w:t xml:space="preserve">, </w:t>
      </w:r>
      <w:r>
        <w:rPr>
          <w:b w:val="0"/>
        </w:rPr>
        <w:t>Daniel Thompson</w:t>
      </w:r>
      <w:r>
        <w:rPr>
          <w:b w:val="0"/>
        </w:rPr>
        <w:t xml:space="preserve">, </w:t>
      </w:r>
      <w:r>
        <w:rPr>
          <w:b w:val="0"/>
        </w:rPr>
        <w:t>Donald P Breakwell</w:t>
      </w:r>
      <w:r>
        <w:rPr>
          <w:b w:val="0"/>
        </w:rPr>
        <w:t xml:space="preserve">, </w:t>
      </w:r>
      <w:r>
        <w:rPr>
          <w:b w:val="0"/>
        </w:rPr>
        <w:t>Julianne H Grose</w:t>
      </w:r>
    </w:p>
    <w:p>
      <w:pPr>
        <w:pStyle w:val="AbsText"/>
      </w:pPr>
      <w:r>
        <w:t xml:space="preserve">Jumbo bacteriophages are large phages with extremely large (&gt; 240 kB ) genomes.  They are often not found using standard isolation procedures due to their inability to move through standard top agar and form visible plaques.  The Brigham Young University phage hunters searched for jumbo mycobacteriophages using non-standard top agar including top agar with lower agar concentrations and agarose-based top agar.  We will present the jumbo phages found using these techniques and compare them to previously isolated jumbo phages as well as other mycobacteriophages.  </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