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10th Annual SEA Symposium Abstract</w:t>
      </w:r>
    </w:p>
    <w:p>
      <w:pPr>
        <w:pStyle w:val="InstitutionInfo"/>
      </w:pPr>
      <w:r>
        <w:t>Seton Hill University</w:t>
      </w:r>
    </w:p>
    <w:p>
      <w:pPr>
        <w:pStyle w:val="InstitutionInfo"/>
      </w:pPr>
      <w:r>
        <w:t>Greensburg PA</w:t>
      </w:r>
    </w:p>
    <w:p>
      <w:pPr>
        <w:pStyle w:val="InstitutionInfo"/>
      </w:pPr>
      <w:r>
        <w:t>Corresponding Faculty Member: Kristen  Butela  (kab340@pitt.edu)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HL_Dent_HeadShot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Faith Dent</w:t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HL_Pickford_HeadShot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Victoria  Pickford</w:t>
      </w:r>
    </w:p>
    <w:p>
      <w:pPr>
        <w:pStyle w:val="AbsTitle"/>
      </w:pPr>
      <w:r>
        <w:t>Musetta and Mulch: Novel Actinobacteriophages Isolated and Characterized at Seton Hill University</w:t>
      </w:r>
    </w:p>
    <w:p>
      <w:pPr>
        <w:pStyle w:val="AbsAuthors"/>
      </w:pPr>
      <w:r>
        <w:t>Faith Dent</w:t>
      </w:r>
      <w:r>
        <w:rPr>
          <w:b w:val="0"/>
        </w:rPr>
        <w:t xml:space="preserve">, </w:t>
      </w:r>
      <w:r>
        <w:t>Victoria  Pickford</w:t>
      </w:r>
      <w:r>
        <w:rPr>
          <w:b w:val="0"/>
        </w:rPr>
        <w:t xml:space="preserve">, </w:t>
      </w:r>
      <w:r>
        <w:rPr>
          <w:b w:val="0"/>
        </w:rPr>
        <w:t>Kristen Butela</w:t>
      </w:r>
    </w:p>
    <w:p>
      <w:pPr>
        <w:pStyle w:val="AbsText"/>
      </w:pPr>
      <w:r/>
      <w:r>
        <w:rPr>
          <w:i/>
        </w:rPr>
        <w:t>Microbacterium</w:t>
      </w:r>
      <w:r>
        <w:t xml:space="preserve"> phage Musetta (ED2) and </w:t>
      </w:r>
      <w:r>
        <w:rPr>
          <w:i/>
        </w:rPr>
        <w:t>Gordonia</w:t>
      </w:r>
      <w:r>
        <w:t xml:space="preserve"> phage Mulch (DI) were isolated from soil samples collected on the campus of Seton Hill University in Greensburg, PA and characterized by first-year undergraduate students participating in a one-semester combined phage discovery and bioinformatics SEA-PHAGES research course. Both phages were obtained through enrichment isolation at 25°C using the bacterial host </w:t>
      </w:r>
      <w:r>
        <w:rPr>
          <w:i/>
        </w:rPr>
        <w:t>Microbacterium foliorum</w:t>
      </w:r>
      <w:r>
        <w:t xml:space="preserve"> NRRL B-24224 SEA (Musetta) and </w:t>
      </w:r>
      <w:r>
        <w:rPr>
          <w:i/>
        </w:rPr>
        <w:t>Gordonia terrae</w:t>
      </w:r>
      <w:r>
        <w:t xml:space="preserve"> 3612 (Mulch), with Musetta producing clear plaques and Mulch producing turbid plaques after 48 h incubation at 30°C, indicating potential virulent and temperate properties, respectively. The genomes of Musetta (63.6 kb, 61.7% GC, defined linear ends) and Mulch (49.9 kb, 67.3% GC, 10 bp overhang) were annotated using PECAAN, DNA Master, HHPred, Phamerator, Starterator, tRNAScan-SE, Aragorn, and the Blast program suite. Musetta contains 122 putative protein-coding genes and 4 tRNAs, and Mulch contains 74 putative protein-coding genes and no tRNAs. Two orphams were identified in Musetta.</w:t>
        <w:br/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