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gif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10th Annual SEA Symposium Abstract</w:t>
      </w:r>
    </w:p>
    <w:p>
      <w:pPr>
        <w:pStyle w:val="InstitutionInfo"/>
      </w:pPr>
      <w:r>
        <w:t>Tarleton State University</w:t>
      </w:r>
    </w:p>
    <w:p>
      <w:pPr>
        <w:pStyle w:val="InstitutionInfo"/>
      </w:pPr>
      <w:r>
        <w:t>Stephensville TX</w:t>
      </w:r>
    </w:p>
    <w:p>
      <w:pPr>
        <w:pStyle w:val="InstitutionInfo"/>
      </w:pPr>
      <w:r>
        <w:t>Corresponding Faculty Member: Dustin Edwards  (dcedwards@tarleton.edu)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12199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ARL_Adams_HeadShot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199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Megan Adams</w:t>
      </w:r>
    </w:p>
    <w:p>
      <w:r>
        <w:drawing>
          <wp:inline xmlns:a="http://schemas.openxmlformats.org/drawingml/2006/main" xmlns:pic="http://schemas.openxmlformats.org/drawingml/2006/picture">
            <wp:extent cx="914400" cy="9144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ARL_Sandoval_HeadShot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Esperanza Sandoval</w:t>
      </w:r>
    </w:p>
    <w:p>
      <w:pPr>
        <w:pStyle w:val="AbsTitle"/>
      </w:pPr>
      <w:r>
        <w:t>Discovery of Cluster A1 and O Bacteriophages, Arlo and Ryadel</w:t>
      </w:r>
    </w:p>
    <w:p>
      <w:pPr>
        <w:pStyle w:val="AbsAuthors"/>
      </w:pPr>
      <w:r>
        <w:t>Megan Adams</w:t>
      </w:r>
      <w:r>
        <w:rPr>
          <w:b w:val="0"/>
        </w:rPr>
        <w:t xml:space="preserve">, </w:t>
      </w:r>
      <w:r>
        <w:t>Esperanza Sandoval</w:t>
      </w:r>
      <w:r>
        <w:rPr>
          <w:b w:val="0"/>
        </w:rPr>
        <w:t xml:space="preserve">, </w:t>
      </w:r>
      <w:r>
        <w:rPr>
          <w:b w:val="0"/>
        </w:rPr>
        <w:t>Travis Miller</w:t>
      </w:r>
      <w:r>
        <w:rPr>
          <w:b w:val="0"/>
        </w:rPr>
        <w:t xml:space="preserve">, </w:t>
      </w:r>
      <w:r>
        <w:rPr>
          <w:b w:val="0"/>
        </w:rPr>
        <w:t>Brittany Stewart</w:t>
      </w:r>
      <w:r>
        <w:rPr>
          <w:b w:val="0"/>
        </w:rPr>
        <w:t xml:space="preserve">, </w:t>
      </w:r>
      <w:r>
        <w:rPr>
          <w:b w:val="0"/>
        </w:rPr>
        <w:t>Danielle Bachhofer</w:t>
      </w:r>
      <w:r>
        <w:rPr>
          <w:b w:val="0"/>
        </w:rPr>
        <w:t xml:space="preserve">, </w:t>
      </w:r>
      <w:r>
        <w:rPr>
          <w:b w:val="0"/>
        </w:rPr>
        <w:t>Ashleigh Cooper</w:t>
      </w:r>
      <w:r>
        <w:rPr>
          <w:b w:val="0"/>
        </w:rPr>
        <w:t xml:space="preserve">, </w:t>
      </w:r>
      <w:r>
        <w:rPr>
          <w:b w:val="0"/>
        </w:rPr>
        <w:t>Jessica Doty</w:t>
      </w:r>
      <w:r>
        <w:rPr>
          <w:b w:val="0"/>
        </w:rPr>
        <w:t xml:space="preserve">, </w:t>
      </w:r>
      <w:r>
        <w:rPr>
          <w:b w:val="0"/>
        </w:rPr>
        <w:t>Miranda Fuentes</w:t>
      </w:r>
      <w:r>
        <w:rPr>
          <w:b w:val="0"/>
        </w:rPr>
        <w:t xml:space="preserve">, </w:t>
      </w:r>
      <w:r>
        <w:rPr>
          <w:b w:val="0"/>
        </w:rPr>
        <w:t>Morgan Gaitan</w:t>
      </w:r>
      <w:r>
        <w:rPr>
          <w:b w:val="0"/>
        </w:rPr>
        <w:t xml:space="preserve">, </w:t>
      </w:r>
      <w:r>
        <w:rPr>
          <w:b w:val="0"/>
        </w:rPr>
        <w:t>Leeila Hanson</w:t>
      </w:r>
      <w:r>
        <w:rPr>
          <w:b w:val="0"/>
        </w:rPr>
        <w:t xml:space="preserve">, </w:t>
      </w:r>
      <w:r>
        <w:rPr>
          <w:b w:val="0"/>
        </w:rPr>
        <w:t>Josh Katuri</w:t>
      </w:r>
      <w:r>
        <w:rPr>
          <w:b w:val="0"/>
        </w:rPr>
        <w:t xml:space="preserve">, </w:t>
      </w:r>
      <w:r>
        <w:rPr>
          <w:b w:val="0"/>
        </w:rPr>
        <w:t>Brandi McElroy</w:t>
      </w:r>
      <w:r>
        <w:rPr>
          <w:b w:val="0"/>
        </w:rPr>
        <w:t xml:space="preserve">, </w:t>
      </w:r>
      <w:r>
        <w:rPr>
          <w:b w:val="0"/>
        </w:rPr>
        <w:t>Jonathon Musgrave</w:t>
      </w:r>
      <w:r>
        <w:rPr>
          <w:b w:val="0"/>
        </w:rPr>
        <w:t xml:space="preserve">, </w:t>
      </w:r>
      <w:r>
        <w:rPr>
          <w:b w:val="0"/>
        </w:rPr>
        <w:t>Aleksey Palumbo</w:t>
      </w:r>
      <w:r>
        <w:rPr>
          <w:b w:val="0"/>
        </w:rPr>
        <w:t xml:space="preserve">, </w:t>
      </w:r>
      <w:r>
        <w:rPr>
          <w:b w:val="0"/>
        </w:rPr>
        <w:t>Heidi Spann</w:t>
      </w:r>
      <w:r>
        <w:rPr>
          <w:b w:val="0"/>
        </w:rPr>
        <w:t xml:space="preserve">, </w:t>
      </w:r>
      <w:r>
        <w:rPr>
          <w:b w:val="0"/>
        </w:rPr>
        <w:t>Amanda Stone</w:t>
      </w:r>
      <w:r>
        <w:rPr>
          <w:b w:val="0"/>
        </w:rPr>
        <w:t xml:space="preserve">, </w:t>
      </w:r>
      <w:r>
        <w:rPr>
          <w:b w:val="0"/>
        </w:rPr>
        <w:t>Mario Tovar</w:t>
      </w:r>
      <w:r>
        <w:rPr>
          <w:b w:val="0"/>
        </w:rPr>
        <w:t xml:space="preserve">, </w:t>
      </w:r>
      <w:r>
        <w:rPr>
          <w:b w:val="0"/>
        </w:rPr>
        <w:t>Camille Trautman</w:t>
      </w:r>
      <w:r>
        <w:rPr>
          <w:b w:val="0"/>
        </w:rPr>
        <w:t xml:space="preserve">, </w:t>
      </w:r>
      <w:r>
        <w:rPr>
          <w:b w:val="0"/>
        </w:rPr>
        <w:t>Bianca Willis</w:t>
      </w:r>
      <w:r>
        <w:rPr>
          <w:b w:val="0"/>
        </w:rPr>
        <w:t xml:space="preserve">, </w:t>
      </w:r>
      <w:r>
        <w:rPr>
          <w:b w:val="0"/>
        </w:rPr>
        <w:t>Jesse Meik</w:t>
      </w:r>
      <w:r>
        <w:rPr>
          <w:b w:val="0"/>
        </w:rPr>
        <w:t xml:space="preserve">, </w:t>
      </w:r>
      <w:r>
        <w:rPr>
          <w:b w:val="0"/>
        </w:rPr>
        <w:t>James Pierce</w:t>
      </w:r>
      <w:r>
        <w:rPr>
          <w:b w:val="0"/>
        </w:rPr>
        <w:t xml:space="preserve">, </w:t>
      </w:r>
      <w:r>
        <w:rPr>
          <w:b w:val="0"/>
        </w:rPr>
        <w:t>Dustin Edwards</w:t>
      </w:r>
    </w:p>
    <w:p>
      <w:pPr>
        <w:pStyle w:val="AbsText"/>
      </w:pPr>
      <w:r>
        <w:t xml:space="preserve">We isolated 16 bacteriophages that infect </w:t>
      </w:r>
      <w:r>
        <w:rPr>
          <w:i/>
        </w:rPr>
        <w:t>M. smegmatis</w:t>
      </w:r>
      <w:r>
        <w:t xml:space="preserve"> mc2155 from soil samples in north Texas. DNA was extracted and whole genomes of mycobacterophages Arlo and Ryadel were sequenced at the Pittsburgh Bactriophage Institute. Arlo is a temperate cluster A1 bacteriophage with medium plaque size and Ryadel is a lytic cluster O bacteriophage. Transmission electron microscopy identified both Arlo and Ryadel to have siphoviridae morphology, however Ryadel has a prolate capsid which is characteristic of Cluster O bacteriophages. Arlo genome is 52,069 base pairs in size and contains a 10 base overlap of CGGATGGTAA, while Ryadel genome is 72,658 base pairs in size with a 4 base overlap of GTGT. Analysis of potential viral open reading frames indicate that Arlo could encode for a Cas4 protein, a component of CRISPR genome editing systems. These phages could provide further insights into bacterial immune functions and function of elongated capsid structures.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Relationship Id="rId10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