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9th Annual SEA-PHAGES Symposium Abstract</w:t>
      </w:r>
    </w:p>
    <w:p>
      <w:pPr>
        <w:pStyle w:val="InstitutionInfo"/>
      </w:pPr>
      <w:r>
        <w:t>College of Idaho</w:t>
      </w:r>
    </w:p>
    <w:p>
      <w:pPr>
        <w:pStyle w:val="InstitutionInfo"/>
      </w:pPr>
      <w:r>
        <w:t>Caldwell ID</w:t>
      </w:r>
    </w:p>
    <w:p>
      <w:pPr>
        <w:pStyle w:val="InstitutionInfo"/>
      </w:pPr>
      <w:r>
        <w:t>Corresponding Faculty Member: Ann Koga  (akoga@collegeofidaho.edu)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21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IDA_Case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Alyssa Case</w:t>
      </w:r>
    </w:p>
    <w:p>
      <w:r>
        <w:drawing>
          <wp:inline xmlns:a="http://schemas.openxmlformats.org/drawingml/2006/main" xmlns:pic="http://schemas.openxmlformats.org/drawingml/2006/picture">
            <wp:extent cx="914400" cy="70842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IDA_Jordan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84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Nicole Jordan</w:t>
      </w:r>
    </w:p>
    <w:p>
      <w:pPr>
        <w:pStyle w:val="AbsTitle"/>
      </w:pPr>
      <w:r>
        <w:t>Characterization of Gordonia phages asapag and WilliamBoone</w:t>
      </w:r>
    </w:p>
    <w:p>
      <w:pPr>
        <w:pStyle w:val="AbsAuthors"/>
      </w:pPr>
      <w:r>
        <w:t>Alyssa Case</w:t>
      </w:r>
      <w:r>
        <w:rPr>
          <w:b w:val="0"/>
        </w:rPr>
        <w:t xml:space="preserve">, </w:t>
      </w:r>
      <w:r>
        <w:t>Nicole Jordan</w:t>
      </w:r>
      <w:r>
        <w:rPr>
          <w:b w:val="0"/>
        </w:rPr>
        <w:t xml:space="preserve">, </w:t>
      </w:r>
      <w:r>
        <w:rPr>
          <w:b w:val="0"/>
        </w:rPr>
        <w:t>Nilofar Abdul Shukar</w:t>
      </w:r>
      <w:r>
        <w:rPr>
          <w:b w:val="0"/>
        </w:rPr>
        <w:t xml:space="preserve">, </w:t>
      </w:r>
      <w:r>
        <w:rPr>
          <w:b w:val="0"/>
        </w:rPr>
        <w:t>Neal Baronian</w:t>
      </w:r>
      <w:r>
        <w:rPr>
          <w:b w:val="0"/>
        </w:rPr>
        <w:t xml:space="preserve">, </w:t>
      </w:r>
      <w:r>
        <w:rPr>
          <w:b w:val="0"/>
        </w:rPr>
        <w:t>Emily Bartlett</w:t>
      </w:r>
      <w:r>
        <w:rPr>
          <w:b w:val="0"/>
        </w:rPr>
        <w:t xml:space="preserve">, </w:t>
      </w:r>
      <w:r>
        <w:rPr>
          <w:b w:val="0"/>
        </w:rPr>
        <w:t>Jose Cordova</w:t>
      </w:r>
      <w:r>
        <w:rPr>
          <w:b w:val="0"/>
        </w:rPr>
        <w:t xml:space="preserve">, </w:t>
      </w:r>
      <w:r>
        <w:rPr>
          <w:b w:val="0"/>
        </w:rPr>
        <w:t>Kirk Doering</w:t>
      </w:r>
      <w:r>
        <w:rPr>
          <w:b w:val="0"/>
        </w:rPr>
        <w:t xml:space="preserve">, </w:t>
      </w:r>
      <w:r>
        <w:rPr>
          <w:b w:val="0"/>
        </w:rPr>
        <w:t>Lauren Downer</w:t>
      </w:r>
      <w:r>
        <w:rPr>
          <w:b w:val="0"/>
        </w:rPr>
        <w:t xml:space="preserve">, </w:t>
      </w:r>
      <w:r>
        <w:rPr>
          <w:b w:val="0"/>
        </w:rPr>
        <w:t>Miranda Harrington</w:t>
      </w:r>
      <w:r>
        <w:rPr>
          <w:b w:val="0"/>
        </w:rPr>
        <w:t xml:space="preserve">, </w:t>
      </w:r>
      <w:r>
        <w:rPr>
          <w:b w:val="0"/>
        </w:rPr>
        <w:t>Brady Nilsson</w:t>
      </w:r>
      <w:r>
        <w:rPr>
          <w:b w:val="0"/>
        </w:rPr>
        <w:t xml:space="preserve">, </w:t>
      </w:r>
      <w:r>
        <w:rPr>
          <w:b w:val="0"/>
        </w:rPr>
        <w:t>Jade Rencher</w:t>
      </w:r>
      <w:r>
        <w:rPr>
          <w:b w:val="0"/>
        </w:rPr>
        <w:t xml:space="preserve">, </w:t>
      </w:r>
      <w:r>
        <w:rPr>
          <w:b w:val="0"/>
        </w:rPr>
        <w:t>Daniel Sandoval</w:t>
      </w:r>
      <w:r>
        <w:rPr>
          <w:b w:val="0"/>
        </w:rPr>
        <w:t xml:space="preserve">, </w:t>
      </w:r>
      <w:r>
        <w:rPr>
          <w:b w:val="0"/>
        </w:rPr>
        <w:t>Laurel Weiss</w:t>
      </w:r>
      <w:r>
        <w:rPr>
          <w:b w:val="0"/>
        </w:rPr>
        <w:t xml:space="preserve">, </w:t>
      </w:r>
      <w:r>
        <w:rPr>
          <w:b w:val="0"/>
        </w:rPr>
        <w:t>Elizabeth West</w:t>
      </w:r>
      <w:r>
        <w:rPr>
          <w:b w:val="0"/>
        </w:rPr>
        <w:t xml:space="preserve">, </w:t>
      </w:r>
      <w:r>
        <w:rPr>
          <w:b w:val="0"/>
        </w:rPr>
        <w:t>Ann Koga</w:t>
      </w:r>
    </w:p>
    <w:p>
      <w:pPr>
        <w:pStyle w:val="AbsText"/>
      </w:pPr>
      <w:r>
        <w:t xml:space="preserve">In the fall semester we isolated six bacteriophages from </w:t>
      </w:r>
      <w:r>
        <w:rPr>
          <w:i/>
        </w:rPr>
        <w:t>Gordonia terrae</w:t>
      </w:r>
      <w:r>
        <w:t xml:space="preserve"> and two phages from </w:t>
      </w:r>
      <w:r>
        <w:rPr>
          <w:i/>
        </w:rPr>
        <w:t>Mycobacterium smegmatis</w:t>
      </w:r>
      <w:r>
        <w:t xml:space="preserve">. We found, through transmission electron microscopy, that the phages all had siphoviral morphology.  Because there have been a plethora of mycobacteriophages sequenced, we submitted two </w:t>
      </w:r>
      <w:r>
        <w:rPr>
          <w:i/>
        </w:rPr>
        <w:t>Gordonia</w:t>
      </w:r>
      <w:r>
        <w:t xml:space="preserve"> phage DNA samples (WilliamBoone &amp; Asapag) for genome sequencing. WilliamBoone was found to have a genome length of 92,688 bp, and Asapag a much shorter genome length of 55,119 bp.  WilliamBoone is a member of Cluster CQ, has a GC content of 61.9%, has eight predicted tRNA genes, and 185 predicted protein-encoding genes, including a programmed frameshift in the tail assembly chaperone protein gene. Although WilliamBoone has a predicted integrase gene, immunity repressor gene and exonuclease gene, we were unable to locate an attB integration site in </w:t>
      </w:r>
      <w:r>
        <w:rPr>
          <w:i/>
        </w:rPr>
        <w:t>Gordonia terrae</w:t>
      </w:r>
      <w:r>
        <w:t>.   Asapag is a co-founder of a new phage cluster, DN, has a GC content of 63.1%, no predicted tRNA genes, and 101 predicted protein-encoding genes.  Five other DN cluster phages were sequenced this year. Asapag has a high degree of nucleotide homology with all five other newly-discovered DN phages. At the right end of the Asapag genome there are several “white” genes. Analysis by HHPred (1) revealed homology of a few of these gene products with previously-described toxin-antitoxin gene products; however the motifs identified are also consistent with transcriptional regulators. More investigation is needed to verify the functions of these genes.</w:t>
        <w:br/>
        <w:br/>
        <w:t>1.Söding J, Biegert A, Lupas AN. 2005. The HHpred interactive server for protein homology detection and structure prediction. Nucleic Acids Res 33:W244–W248.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