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Drexel University</w:t>
      </w:r>
    </w:p>
    <w:p>
      <w:pPr>
        <w:pStyle w:val="InstitutionInfo"/>
      </w:pPr>
      <w:r>
        <w:t>Philadelphia PA</w:t>
      </w:r>
    </w:p>
    <w:p>
      <w:pPr>
        <w:pStyle w:val="InstitutionInfo"/>
      </w:pPr>
      <w:r>
        <w:t>Corresponding Faculty Member: Susan Gurney  (smrw@st-andrews.ac.uk)</w:t>
      </w:r>
      <w:r>
        <w:br/>
      </w:r>
    </w:p>
    <w:p>
      <w:r>
        <w:drawing>
          <wp:inline xmlns:a="http://schemas.openxmlformats.org/drawingml/2006/main" xmlns:pic="http://schemas.openxmlformats.org/drawingml/2006/picture">
            <wp:extent cx="914400" cy="883920"/>
            <wp:docPr id="1" name="Picture 1"/>
            <wp:cNvGraphicFramePr>
              <a:graphicFrameLocks noChangeAspect="1"/>
            </wp:cNvGraphicFramePr>
            <a:graphic>
              <a:graphicData uri="http://schemas.openxmlformats.org/drawingml/2006/picture">
                <pic:pic>
                  <pic:nvPicPr>
                    <pic:cNvPr id="0" name="DRXL_Good_HeadShot.jpg"/>
                    <pic:cNvPicPr/>
                  </pic:nvPicPr>
                  <pic:blipFill>
                    <a:blip r:embed="rId9"/>
                    <a:stretch>
                      <a:fillRect/>
                    </a:stretch>
                  </pic:blipFill>
                  <pic:spPr>
                    <a:xfrm>
                      <a:off x="0" y="0"/>
                      <a:ext cx="914400" cy="883920"/>
                    </a:xfrm>
                    <a:prstGeom prst="rect"/>
                  </pic:spPr>
                </pic:pic>
              </a:graphicData>
            </a:graphic>
          </wp:inline>
        </w:drawing>
      </w:r>
    </w:p>
    <w:p>
      <w:pPr>
        <w:pStyle w:val="absCaption"/>
      </w:pPr>
      <w:r>
        <w:t>Pauline M Good</w:t>
      </w:r>
    </w:p>
    <w:p>
      <w:r>
        <w:drawing>
          <wp:inline xmlns:a="http://schemas.openxmlformats.org/drawingml/2006/main" xmlns:pic="http://schemas.openxmlformats.org/drawingml/2006/picture">
            <wp:extent cx="914400" cy="904296"/>
            <wp:docPr id="2" name="Picture 2"/>
            <wp:cNvGraphicFramePr>
              <a:graphicFrameLocks noChangeAspect="1"/>
            </wp:cNvGraphicFramePr>
            <a:graphic>
              <a:graphicData uri="http://schemas.openxmlformats.org/drawingml/2006/picture">
                <pic:pic>
                  <pic:nvPicPr>
                    <pic:cNvPr id="0" name="DRXL_Jurgielewicz_HeadShot.jpg"/>
                    <pic:cNvPicPr/>
                  </pic:nvPicPr>
                  <pic:blipFill>
                    <a:blip r:embed="rId10"/>
                    <a:stretch>
                      <a:fillRect/>
                    </a:stretch>
                  </pic:blipFill>
                  <pic:spPr>
                    <a:xfrm>
                      <a:off x="0" y="0"/>
                      <a:ext cx="914400" cy="904296"/>
                    </a:xfrm>
                    <a:prstGeom prst="rect"/>
                  </pic:spPr>
                </pic:pic>
              </a:graphicData>
            </a:graphic>
          </wp:inline>
        </w:drawing>
      </w:r>
    </w:p>
    <w:p>
      <w:pPr>
        <w:pStyle w:val="absCaption"/>
      </w:pPr>
      <w:r>
        <w:t>Andrew D Jurgielewicz</w:t>
      </w:r>
    </w:p>
    <w:p>
      <w:pPr>
        <w:pStyle w:val="AbsTitle"/>
      </w:pPr>
      <w:r>
        <w:t>B1 is for is for Bacteriophage</w:t>
      </w:r>
    </w:p>
    <w:p>
      <w:pPr>
        <w:pStyle w:val="AbsAuthors"/>
      </w:pPr>
      <w:r>
        <w:t>Pauline M Good</w:t>
      </w:r>
      <w:r>
        <w:rPr>
          <w:b w:val="0"/>
        </w:rPr>
        <w:t xml:space="preserve">, </w:t>
      </w:r>
      <w:r>
        <w:t>Andrew D Jurgielewicz</w:t>
      </w:r>
      <w:r>
        <w:rPr>
          <w:b w:val="0"/>
        </w:rPr>
        <w:t xml:space="preserve">, </w:t>
      </w:r>
      <w:r>
        <w:rPr>
          <w:b w:val="0"/>
        </w:rPr>
        <w:t>Lavanya  S Aluri</w:t>
      </w:r>
      <w:r>
        <w:rPr>
          <w:b w:val="0"/>
        </w:rPr>
        <w:t xml:space="preserve">, </w:t>
      </w:r>
      <w:r>
        <w:rPr>
          <w:b w:val="0"/>
        </w:rPr>
        <w:t>Dharman Anandarajan</w:t>
      </w:r>
      <w:r>
        <w:rPr>
          <w:b w:val="0"/>
        </w:rPr>
        <w:t xml:space="preserve">, </w:t>
      </w:r>
      <w:r>
        <w:rPr>
          <w:b w:val="0"/>
        </w:rPr>
        <w:t>Jamison C Beiriger</w:t>
      </w:r>
      <w:r>
        <w:rPr>
          <w:b w:val="0"/>
        </w:rPr>
        <w:t xml:space="preserve">, </w:t>
      </w:r>
      <w:r>
        <w:rPr>
          <w:b w:val="0"/>
        </w:rPr>
        <w:t>Raviteja Bethamcharla</w:t>
      </w:r>
      <w:r>
        <w:rPr>
          <w:b w:val="0"/>
        </w:rPr>
        <w:t xml:space="preserve">, </w:t>
      </w:r>
      <w:r>
        <w:rPr>
          <w:b w:val="0"/>
        </w:rPr>
        <w:t>Niteesha Betini</w:t>
      </w:r>
      <w:r>
        <w:rPr>
          <w:b w:val="0"/>
        </w:rPr>
        <w:t xml:space="preserve">, </w:t>
      </w:r>
      <w:r>
        <w:rPr>
          <w:b w:val="0"/>
        </w:rPr>
        <w:t>Shivangi D Bhatt</w:t>
      </w:r>
      <w:r>
        <w:rPr>
          <w:b w:val="0"/>
        </w:rPr>
        <w:t xml:space="preserve">, </w:t>
      </w:r>
      <w:r>
        <w:rPr>
          <w:b w:val="0"/>
        </w:rPr>
        <w:t>Swetha Chengalvala</w:t>
      </w:r>
      <w:r>
        <w:rPr>
          <w:b w:val="0"/>
        </w:rPr>
        <w:t xml:space="preserve">, </w:t>
      </w:r>
      <w:r>
        <w:rPr>
          <w:b w:val="0"/>
        </w:rPr>
        <w:t>Nicole E Cox</w:t>
      </w:r>
      <w:r>
        <w:rPr>
          <w:b w:val="0"/>
        </w:rPr>
        <w:t xml:space="preserve">, </w:t>
      </w:r>
      <w:r>
        <w:rPr>
          <w:b w:val="0"/>
        </w:rPr>
        <w:t>Bela P Delvadia</w:t>
      </w:r>
      <w:r>
        <w:rPr>
          <w:b w:val="0"/>
        </w:rPr>
        <w:t xml:space="preserve">, </w:t>
      </w:r>
      <w:r>
        <w:rPr>
          <w:b w:val="0"/>
        </w:rPr>
        <w:t>Aishwary S Desai</w:t>
      </w:r>
      <w:r>
        <w:rPr>
          <w:b w:val="0"/>
        </w:rPr>
        <w:t xml:space="preserve">, </w:t>
      </w:r>
      <w:r>
        <w:rPr>
          <w:b w:val="0"/>
        </w:rPr>
        <w:t>Andrew M Devaney</w:t>
      </w:r>
      <w:r>
        <w:rPr>
          <w:b w:val="0"/>
        </w:rPr>
        <w:t xml:space="preserve">, </w:t>
      </w:r>
      <w:r>
        <w:rPr>
          <w:b w:val="0"/>
        </w:rPr>
        <w:t>Brenna K Doyle</w:t>
      </w:r>
      <w:r>
        <w:rPr>
          <w:b w:val="0"/>
        </w:rPr>
        <w:t xml:space="preserve">, </w:t>
      </w:r>
      <w:r>
        <w:rPr>
          <w:b w:val="0"/>
        </w:rPr>
        <w:t>Arden O Edgerton</w:t>
      </w:r>
      <w:r>
        <w:rPr>
          <w:b w:val="0"/>
        </w:rPr>
        <w:t xml:space="preserve">, </w:t>
      </w:r>
      <w:r>
        <w:rPr>
          <w:b w:val="0"/>
        </w:rPr>
        <w:t>Matthew C Erlich</w:t>
      </w:r>
      <w:r>
        <w:rPr>
          <w:b w:val="0"/>
        </w:rPr>
        <w:t xml:space="preserve">, </w:t>
      </w:r>
      <w:r>
        <w:rPr>
          <w:b w:val="0"/>
        </w:rPr>
        <w:t>Kevin C Fitzpatrick</w:t>
      </w:r>
      <w:r>
        <w:rPr>
          <w:b w:val="0"/>
        </w:rPr>
        <w:t xml:space="preserve">, </w:t>
      </w:r>
      <w:r>
        <w:rPr>
          <w:b w:val="0"/>
        </w:rPr>
        <w:t>Esha A Gajjar</w:t>
      </w:r>
      <w:r>
        <w:rPr>
          <w:b w:val="0"/>
        </w:rPr>
        <w:t xml:space="preserve">, </w:t>
      </w:r>
      <w:r>
        <w:rPr>
          <w:b w:val="0"/>
        </w:rPr>
        <w:t>Anjali Ganguly</w:t>
      </w:r>
      <w:r>
        <w:rPr>
          <w:b w:val="0"/>
        </w:rPr>
        <w:t xml:space="preserve">, </w:t>
      </w:r>
      <w:r>
        <w:rPr>
          <w:b w:val="0"/>
        </w:rPr>
        <w:t>Ramnik S Gill</w:t>
      </w:r>
      <w:r>
        <w:rPr>
          <w:b w:val="0"/>
        </w:rPr>
        <w:t xml:space="preserve">, </w:t>
      </w:r>
      <w:r>
        <w:rPr>
          <w:b w:val="0"/>
        </w:rPr>
        <w:t>Madeleine G Goldman</w:t>
      </w:r>
      <w:r>
        <w:rPr>
          <w:b w:val="0"/>
        </w:rPr>
        <w:t xml:space="preserve">, </w:t>
      </w:r>
      <w:r>
        <w:rPr>
          <w:b w:val="0"/>
        </w:rPr>
        <w:t>Nishtha Gupta</w:t>
      </w:r>
      <w:r>
        <w:rPr>
          <w:b w:val="0"/>
        </w:rPr>
        <w:t xml:space="preserve">, </w:t>
      </w:r>
      <w:r>
        <w:rPr>
          <w:b w:val="0"/>
        </w:rPr>
        <w:t>Leila M Haddad</w:t>
      </w:r>
      <w:r>
        <w:rPr>
          <w:b w:val="0"/>
        </w:rPr>
        <w:t xml:space="preserve">, </w:t>
      </w:r>
      <w:r>
        <w:rPr>
          <w:b w:val="0"/>
        </w:rPr>
        <w:t>Esther J Han</w:t>
      </w:r>
      <w:r>
        <w:rPr>
          <w:b w:val="0"/>
        </w:rPr>
        <w:t xml:space="preserve">, </w:t>
      </w:r>
      <w:r>
        <w:rPr>
          <w:b w:val="0"/>
        </w:rPr>
        <w:t>Shelby Jain</w:t>
      </w:r>
      <w:r>
        <w:rPr>
          <w:b w:val="0"/>
        </w:rPr>
        <w:t xml:space="preserve">, </w:t>
      </w:r>
      <w:r>
        <w:rPr>
          <w:b w:val="0"/>
        </w:rPr>
        <w:t>Andrew Jiang</w:t>
      </w:r>
      <w:r>
        <w:rPr>
          <w:b w:val="0"/>
        </w:rPr>
        <w:t xml:space="preserve">, </w:t>
      </w:r>
      <w:r>
        <w:rPr>
          <w:b w:val="0"/>
        </w:rPr>
        <w:t>Devneet K Kainth</w:t>
      </w:r>
      <w:r>
        <w:rPr>
          <w:b w:val="0"/>
        </w:rPr>
        <w:t xml:space="preserve">, </w:t>
      </w:r>
      <w:r>
        <w:rPr>
          <w:b w:val="0"/>
        </w:rPr>
        <w:t>Jawhara M Karam</w:t>
      </w:r>
      <w:r>
        <w:rPr>
          <w:b w:val="0"/>
        </w:rPr>
        <w:t xml:space="preserve">, </w:t>
      </w:r>
      <w:r>
        <w:rPr>
          <w:b w:val="0"/>
        </w:rPr>
        <w:t>Mallika Kodavatiganti</w:t>
      </w:r>
      <w:r>
        <w:rPr>
          <w:b w:val="0"/>
        </w:rPr>
        <w:t xml:space="preserve">, </w:t>
      </w:r>
      <w:r>
        <w:rPr>
          <w:b w:val="0"/>
        </w:rPr>
        <w:t>Sinja J Kriete</w:t>
      </w:r>
      <w:r>
        <w:rPr>
          <w:b w:val="0"/>
        </w:rPr>
        <w:t xml:space="preserve">, </w:t>
      </w:r>
      <w:r>
        <w:rPr>
          <w:b w:val="0"/>
        </w:rPr>
        <w:t>Catherine E MacDonald</w:t>
      </w:r>
      <w:r>
        <w:rPr>
          <w:b w:val="0"/>
        </w:rPr>
        <w:t xml:space="preserve">, </w:t>
      </w:r>
      <w:r>
        <w:rPr>
          <w:b w:val="0"/>
        </w:rPr>
        <w:t>Josh P Maret</w:t>
      </w:r>
      <w:r>
        <w:rPr>
          <w:b w:val="0"/>
        </w:rPr>
        <w:t xml:space="preserve">, </w:t>
      </w:r>
      <w:r>
        <w:rPr>
          <w:b w:val="0"/>
        </w:rPr>
        <w:t>Ashley E Mathew</w:t>
      </w:r>
      <w:r>
        <w:rPr>
          <w:b w:val="0"/>
        </w:rPr>
        <w:t xml:space="preserve">, </w:t>
      </w:r>
      <w:r>
        <w:rPr>
          <w:b w:val="0"/>
        </w:rPr>
        <w:t>Sprikena Nako</w:t>
      </w:r>
      <w:r>
        <w:rPr>
          <w:b w:val="0"/>
        </w:rPr>
        <w:t xml:space="preserve">, </w:t>
      </w:r>
      <w:r>
        <w:rPr>
          <w:b w:val="0"/>
        </w:rPr>
        <w:t>Maanasa Natrajan</w:t>
      </w:r>
      <w:r>
        <w:rPr>
          <w:b w:val="0"/>
        </w:rPr>
        <w:t xml:space="preserve">, </w:t>
      </w:r>
      <w:r>
        <w:rPr>
          <w:b w:val="0"/>
        </w:rPr>
        <w:t>Nusrat M Nishu</w:t>
      </w:r>
      <w:r>
        <w:rPr>
          <w:b w:val="0"/>
        </w:rPr>
        <w:t xml:space="preserve">, </w:t>
      </w:r>
      <w:r>
        <w:rPr>
          <w:b w:val="0"/>
        </w:rPr>
        <w:t>Ayush  A Parikh</w:t>
      </w:r>
      <w:r>
        <w:rPr>
          <w:b w:val="0"/>
        </w:rPr>
        <w:t xml:space="preserve">, </w:t>
      </w:r>
      <w:r>
        <w:rPr>
          <w:b w:val="0"/>
        </w:rPr>
        <w:t>Nirali Patel</w:t>
      </w:r>
      <w:r>
        <w:rPr>
          <w:b w:val="0"/>
        </w:rPr>
        <w:t xml:space="preserve">, </w:t>
      </w:r>
      <w:r>
        <w:rPr>
          <w:b w:val="0"/>
        </w:rPr>
        <w:t>Pooja D Patel</w:t>
      </w:r>
      <w:r>
        <w:rPr>
          <w:b w:val="0"/>
        </w:rPr>
        <w:t xml:space="preserve">, </w:t>
      </w:r>
      <w:r>
        <w:rPr>
          <w:b w:val="0"/>
        </w:rPr>
        <w:t>Shivani Patel</w:t>
      </w:r>
      <w:r>
        <w:rPr>
          <w:b w:val="0"/>
        </w:rPr>
        <w:t xml:space="preserve">, </w:t>
      </w:r>
      <w:r>
        <w:rPr>
          <w:b w:val="0"/>
        </w:rPr>
        <w:t>Kaustav Patra</w:t>
      </w:r>
      <w:r>
        <w:rPr>
          <w:b w:val="0"/>
        </w:rPr>
        <w:t xml:space="preserve">, </w:t>
      </w:r>
      <w:r>
        <w:rPr>
          <w:b w:val="0"/>
        </w:rPr>
        <w:t>Daechaton Pumpuckdee</w:t>
      </w:r>
      <w:r>
        <w:rPr>
          <w:b w:val="0"/>
        </w:rPr>
        <w:t xml:space="preserve">, </w:t>
      </w:r>
      <w:r>
        <w:rPr>
          <w:b w:val="0"/>
        </w:rPr>
        <w:t>Karima K Rai</w:t>
      </w:r>
      <w:r>
        <w:rPr>
          <w:b w:val="0"/>
        </w:rPr>
        <w:t xml:space="preserve">, </w:t>
      </w:r>
      <w:r>
        <w:rPr>
          <w:b w:val="0"/>
        </w:rPr>
        <w:t>Anshul Ramanathan</w:t>
      </w:r>
      <w:r>
        <w:rPr>
          <w:b w:val="0"/>
        </w:rPr>
        <w:t xml:space="preserve">, </w:t>
      </w:r>
      <w:r>
        <w:rPr>
          <w:b w:val="0"/>
        </w:rPr>
        <w:t>Arghyadeep Sarkar</w:t>
      </w:r>
      <w:r>
        <w:rPr>
          <w:b w:val="0"/>
        </w:rPr>
        <w:t xml:space="preserve">, </w:t>
      </w:r>
      <w:r>
        <w:rPr>
          <w:b w:val="0"/>
        </w:rPr>
        <w:t>Brianna L Schaffer</w:t>
      </w:r>
      <w:r>
        <w:rPr>
          <w:b w:val="0"/>
        </w:rPr>
        <w:t xml:space="preserve">, </w:t>
      </w:r>
      <w:r>
        <w:rPr>
          <w:b w:val="0"/>
        </w:rPr>
        <w:t>Priyanka Shah</w:t>
      </w:r>
      <w:r>
        <w:rPr>
          <w:b w:val="0"/>
        </w:rPr>
        <w:t xml:space="preserve">, </w:t>
      </w:r>
      <w:r>
        <w:rPr>
          <w:b w:val="0"/>
        </w:rPr>
        <w:t>Ravi K Tata</w:t>
      </w:r>
      <w:r>
        <w:rPr>
          <w:b w:val="0"/>
        </w:rPr>
        <w:t xml:space="preserve">, </w:t>
      </w:r>
      <w:r>
        <w:rPr>
          <w:b w:val="0"/>
        </w:rPr>
        <w:t>Andrew H Tawfik</w:t>
      </w:r>
      <w:r>
        <w:rPr>
          <w:b w:val="0"/>
        </w:rPr>
        <w:t xml:space="preserve">, </w:t>
      </w:r>
      <w:r>
        <w:rPr>
          <w:b w:val="0"/>
        </w:rPr>
        <w:t>Bhavya T Thuremella</w:t>
      </w:r>
      <w:r>
        <w:rPr>
          <w:b w:val="0"/>
        </w:rPr>
        <w:t xml:space="preserve">, </w:t>
      </w:r>
      <w:r>
        <w:rPr>
          <w:b w:val="0"/>
        </w:rPr>
        <w:t>Justina Toma</w:t>
      </w:r>
      <w:r>
        <w:rPr>
          <w:b w:val="0"/>
        </w:rPr>
        <w:t xml:space="preserve">, </w:t>
      </w:r>
      <w:r>
        <w:rPr>
          <w:b w:val="0"/>
        </w:rPr>
        <w:t>Trinh Tran</w:t>
      </w:r>
      <w:r>
        <w:rPr>
          <w:b w:val="0"/>
        </w:rPr>
        <w:t xml:space="preserve">, </w:t>
      </w:r>
      <w:r>
        <w:rPr>
          <w:b w:val="0"/>
        </w:rPr>
        <w:t>Shika Veera</w:t>
      </w:r>
      <w:r>
        <w:rPr>
          <w:b w:val="0"/>
        </w:rPr>
        <w:t xml:space="preserve">, </w:t>
      </w:r>
      <w:r>
        <w:rPr>
          <w:b w:val="0"/>
        </w:rPr>
        <w:t>Vamsee K Vemulapalli</w:t>
      </w:r>
      <w:r>
        <w:rPr>
          <w:b w:val="0"/>
        </w:rPr>
        <w:t xml:space="preserve">, </w:t>
      </w:r>
      <w:r>
        <w:rPr>
          <w:b w:val="0"/>
        </w:rPr>
        <w:t>Trevor V Vidas</w:t>
      </w:r>
      <w:r>
        <w:rPr>
          <w:b w:val="0"/>
        </w:rPr>
        <w:t xml:space="preserve">, </w:t>
      </w:r>
      <w:r>
        <w:rPr>
          <w:b w:val="0"/>
        </w:rPr>
        <w:t>Katy S Vieira</w:t>
      </w:r>
      <w:r>
        <w:rPr>
          <w:b w:val="0"/>
        </w:rPr>
        <w:t xml:space="preserve">, </w:t>
      </w:r>
      <w:r>
        <w:rPr>
          <w:b w:val="0"/>
        </w:rPr>
        <w:t>Gayathri Vijayakumar</w:t>
      </w:r>
      <w:r>
        <w:rPr>
          <w:b w:val="0"/>
        </w:rPr>
        <w:t xml:space="preserve">, </w:t>
      </w:r>
      <w:r>
        <w:rPr>
          <w:b w:val="0"/>
        </w:rPr>
        <w:t>Tru A Walor</w:t>
      </w:r>
      <w:r>
        <w:rPr>
          <w:b w:val="0"/>
        </w:rPr>
        <w:t xml:space="preserve">, </w:t>
      </w:r>
      <w:r>
        <w:rPr>
          <w:b w:val="0"/>
        </w:rPr>
        <w:t>Clara R White</w:t>
      </w:r>
      <w:r>
        <w:rPr>
          <w:b w:val="0"/>
        </w:rPr>
        <w:t xml:space="preserve">, </w:t>
      </w:r>
      <w:r>
        <w:rPr>
          <w:b w:val="0"/>
        </w:rPr>
        <w:t>Brianna M Wong</w:t>
      </w:r>
      <w:r>
        <w:rPr>
          <w:b w:val="0"/>
        </w:rPr>
        <w:t xml:space="preserve">, </w:t>
      </w:r>
      <w:r>
        <w:rPr>
          <w:b w:val="0"/>
        </w:rPr>
        <w:t>Shu I Zhao</w:t>
      </w:r>
      <w:r>
        <w:rPr>
          <w:b w:val="0"/>
        </w:rPr>
        <w:t xml:space="preserve">, </w:t>
      </w:r>
      <w:r>
        <w:rPr>
          <w:b w:val="0"/>
        </w:rPr>
        <w:t>Ritu R Dalia</w:t>
      </w:r>
      <w:r>
        <w:rPr>
          <w:b w:val="0"/>
        </w:rPr>
        <w:t xml:space="preserve">, </w:t>
      </w:r>
      <w:r>
        <w:rPr>
          <w:b w:val="0"/>
        </w:rPr>
        <w:t>Alison E Moyer</w:t>
      </w:r>
      <w:r>
        <w:rPr>
          <w:b w:val="0"/>
        </w:rPr>
        <w:t xml:space="preserve">, </w:t>
      </w:r>
      <w:r>
        <w:rPr>
          <w:b w:val="0"/>
        </w:rPr>
        <w:t>Susan M Gurney</w:t>
      </w:r>
    </w:p>
    <w:p>
      <w:pPr>
        <w:pStyle w:val="AbsText"/>
      </w:pPr>
      <w:r>
        <w:t xml:space="preserve">This year Drexel University freshman undergraduate students isolated 56 bacteriophages that infect </w:t>
      </w:r>
      <w:r>
        <w:rPr>
          <w:i/>
        </w:rPr>
        <w:t>Mycobacterium smegmatis mc2 155</w:t>
      </w:r>
      <w:r>
        <w:t xml:space="preserve">, from soil samples. Of these phages 5 were sequenced and their genomes annotated. All 5 phages belong to the B1 cluster. 71.4% of the bacteriophages annotated by Drexel University to date (10 of 14 phages) belong to the B1 cluster, compared to the national average which is 11.8%. Our students spent 10 weeks working on independent projects to advance their understanding of the characteristics of the B1 cluster phages isolated at Drexel. Vamsee Vemulapalli compared the distribution of bacteriophage clusters isolated by SEA-PHAGES students across the United States of America. He then compared this distribution data against regional temperature and soil type to determine if there were any correlations between geographic location and cluster identity. Maanasa Natrajan compared the phages within the sequenced B1 cluster phages from this year and identified similarities across the number of their genes, GC content and nucleotide length. The other students performed wet lab experiments to characterize the phages’ growth patterns when exposed to different conditions. These conditions included testing the phages ability to infect different host cells and the study of their plaque morphologies under stressful conditions (e.g. acidic, alkaline pH and higher glucose concentrations).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