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Seton Hill University</w:t>
      </w:r>
    </w:p>
    <w:p>
      <w:pPr>
        <w:pStyle w:val="InstitutionInfo"/>
      </w:pPr>
      <w:r>
        <w:t>Greensburg PA</w:t>
      </w:r>
    </w:p>
    <w:p>
      <w:pPr>
        <w:pStyle w:val="InstitutionInfo"/>
      </w:pPr>
      <w:r>
        <w:t>Corresponding Faculty Member: Kristen  Butela  (kab340@pitt.edu)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08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Hrach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8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Victoria L Hrach</w:t>
      </w:r>
    </w:p>
    <w:p>
      <w:r>
        <w:drawing>
          <wp:inline xmlns:a="http://schemas.openxmlformats.org/drawingml/2006/main" xmlns:pic="http://schemas.openxmlformats.org/drawingml/2006/picture">
            <wp:extent cx="914400" cy="9083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Jerina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8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Jonathan D Jerina</w:t>
      </w:r>
    </w:p>
    <w:p>
      <w:pPr>
        <w:pStyle w:val="AbsTitle"/>
      </w:pPr>
      <w:r>
        <w:t xml:space="preserve">Genomic Diversity within Cluster M2 Mycobacteriophages GardenSalsa and GenevaB15 </w:t>
      </w:r>
    </w:p>
    <w:p>
      <w:pPr>
        <w:pStyle w:val="AbsAuthors"/>
      </w:pPr>
      <w:r>
        <w:rPr>
          <w:b w:val="0"/>
        </w:rPr>
        <w:t>Tayler M Cline</w:t>
      </w:r>
      <w:r>
        <w:rPr>
          <w:b w:val="0"/>
        </w:rPr>
        <w:t xml:space="preserve">, </w:t>
      </w:r>
      <w:r>
        <w:rPr>
          <w:b w:val="0"/>
        </w:rPr>
        <w:t>Bethany Duck</w:t>
      </w:r>
      <w:r>
        <w:rPr>
          <w:b w:val="0"/>
        </w:rPr>
        <w:t xml:space="preserve">, </w:t>
      </w:r>
      <w:r>
        <w:rPr>
          <w:b w:val="0"/>
        </w:rPr>
        <w:t>William H Hodge</w:t>
      </w:r>
      <w:r>
        <w:rPr>
          <w:b w:val="0"/>
        </w:rPr>
        <w:t xml:space="preserve">, </w:t>
      </w:r>
      <w:r>
        <w:t>Victoria L Hrach</w:t>
      </w:r>
      <w:r>
        <w:rPr>
          <w:b w:val="0"/>
        </w:rPr>
        <w:t xml:space="preserve">, </w:t>
      </w:r>
      <w:r>
        <w:rPr>
          <w:b w:val="0"/>
        </w:rPr>
        <w:t>Lindsay M Hudson</w:t>
      </w:r>
      <w:r>
        <w:rPr>
          <w:b w:val="0"/>
        </w:rPr>
        <w:t xml:space="preserve">, </w:t>
      </w:r>
      <w:r>
        <w:rPr>
          <w:b w:val="0"/>
        </w:rPr>
        <w:t>Rebekah L Jaquay</w:t>
      </w:r>
      <w:r>
        <w:rPr>
          <w:b w:val="0"/>
        </w:rPr>
        <w:t xml:space="preserve">, </w:t>
      </w:r>
      <w:r>
        <w:t>Jonathan D Jerina</w:t>
      </w:r>
      <w:r>
        <w:rPr>
          <w:b w:val="0"/>
        </w:rPr>
        <w:t xml:space="preserve">, </w:t>
      </w:r>
      <w:r>
        <w:rPr>
          <w:b w:val="0"/>
        </w:rPr>
        <w:t>Samantha McKee</w:t>
      </w:r>
      <w:r>
        <w:rPr>
          <w:b w:val="0"/>
        </w:rPr>
        <w:t xml:space="preserve">, </w:t>
      </w:r>
      <w:r>
        <w:rPr>
          <w:b w:val="0"/>
        </w:rPr>
        <w:t>Corey A Pruzinsky</w:t>
      </w:r>
      <w:r>
        <w:rPr>
          <w:b w:val="0"/>
        </w:rPr>
        <w:t xml:space="preserve">, </w:t>
      </w:r>
      <w:r>
        <w:rPr>
          <w:b w:val="0"/>
        </w:rPr>
        <w:t>Nicolette Santercangelo</w:t>
      </w:r>
      <w:r>
        <w:rPr>
          <w:b w:val="0"/>
        </w:rPr>
        <w:t xml:space="preserve">, </w:t>
      </w:r>
      <w:r>
        <w:rPr>
          <w:b w:val="0"/>
        </w:rPr>
        <w:t>Samantha L Sistek</w:t>
      </w:r>
      <w:r>
        <w:rPr>
          <w:b w:val="0"/>
        </w:rPr>
        <w:t xml:space="preserve">, </w:t>
      </w:r>
      <w:r>
        <w:rPr>
          <w:b w:val="0"/>
        </w:rPr>
        <w:t>Madeline A Tatosian</w:t>
      </w:r>
      <w:r>
        <w:rPr>
          <w:b w:val="0"/>
        </w:rPr>
        <w:t xml:space="preserve">, </w:t>
      </w:r>
      <w:r>
        <w:rPr>
          <w:b w:val="0"/>
        </w:rPr>
        <w:t>Britney D Taylor</w:t>
      </w:r>
      <w:r>
        <w:rPr>
          <w:b w:val="0"/>
        </w:rPr>
        <w:t xml:space="preserve">, </w:t>
      </w:r>
      <w:r>
        <w:rPr>
          <w:b w:val="0"/>
        </w:rPr>
        <w:t>Lindsey M Tomko</w:t>
      </w:r>
      <w:r>
        <w:rPr>
          <w:b w:val="0"/>
        </w:rPr>
        <w:t xml:space="preserve">, </w:t>
      </w:r>
      <w:r>
        <w:rPr>
          <w:b w:val="0"/>
        </w:rPr>
        <w:t>Thaine Woodrow</w:t>
      </w:r>
      <w:r>
        <w:rPr>
          <w:b w:val="0"/>
        </w:rPr>
        <w:t xml:space="preserve">, </w:t>
      </w:r>
      <w:r>
        <w:rPr>
          <w:b w:val="0"/>
        </w:rPr>
        <w:t>Kristen A Butela</w:t>
      </w:r>
    </w:p>
    <w:p>
      <w:pPr>
        <w:pStyle w:val="AbsText"/>
      </w:pPr>
      <w:r>
        <w:t>Cluster M2 Mycobacteriophages GardenSalsa and GenevaB15 were isolated from soil samples collected from a compost pile in Upper St. Clair, PA and dry soil in Freedom, PA, respectively, and characterized by students at Seton Hill University participating in the SEA-PHAGES research program. Both phages were obtained using a modified direct plating method in which phage buffer (1 mM CaCl</w:t>
      </w:r>
      <w:r>
        <w:rPr>
          <w:vertAlign w:val="subscript"/>
        </w:rPr>
        <w:t>2</w:t>
      </w:r>
      <w:r>
        <w:t xml:space="preserve">) was added to a 15 mL conical tube containing the soil sample. The tube was then shaken at 225 rpm at room temperature for 48 hours before processing liquid through a 0.22 μm filter. Filtrate was added to cultures of </w:t>
      </w:r>
      <w:r>
        <w:rPr>
          <w:i/>
        </w:rPr>
        <w:t>Mycobacterium smegmatis</w:t>
      </w:r>
      <w:r>
        <w:t xml:space="preserve"> mc</w:t>
      </w:r>
      <w:r>
        <w:rPr>
          <w:vertAlign w:val="superscript"/>
        </w:rPr>
        <w:t>2</w:t>
      </w:r>
      <w:r>
        <w:t xml:space="preserve">155, yielding turbid plaques of approximately 1 mm in diameter after 36 h incubation at 30°C. The genomes of GardenSalsa (80.3 kb, 60.9% GC, defined linear ends) and GenevaB15 (80.1 kb, 60.8% GC, defined linear ends) were annotated using DNA Master, HHPred, Phamerator, Starterator, tRNAScan-SE, Aragorn, and the Blast program suite. GardenSalsa and GenevaB15 share 96% nucleotide similarity while respectively sharing 88% and 87% nucleotide similarity with the sequence of the only other published Cluster M2 phage, Rey. GardenSalsa contains 144 predicted protein-coding genes and 22 tRNAs, while GenevaB15 contains 139 predicted protein-coding genes, 1 tmRNA, and 24 tRNAs. GardenSalsa lacks the tmRNA that is common across other Cluster M phages. Four sets of conserved repeats found in other Cluster M phages were identified in both GardenSalsa and GenevaB15. Codon usage was also examined for both phages and analyzed with respect to presence of tRNAs and overall genome location.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