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B02A9E" w14:textId="2B21B96C" w:rsidR="007856D7" w:rsidRPr="005226D7" w:rsidRDefault="007856D7" w:rsidP="00DF0D5E">
      <w:pPr>
        <w:spacing w:after="0" w:line="240" w:lineRule="auto"/>
        <w:rPr>
          <w:rFonts w:asciiTheme="majorHAnsi" w:hAnsiTheme="majorHAnsi"/>
        </w:rPr>
      </w:pPr>
      <w:bookmarkStart w:id="0" w:name="_GoBack"/>
      <w:bookmarkEnd w:id="0"/>
    </w:p>
    <w:p>
      <w:pPr>
        <w:pStyle w:val="ConsiderMeNot"/>
      </w:pPr>
      <w:r>
        <w:t>DO NOT CONSIDER FOR TALK</w:t>
      </w:r>
    </w:p>
    <w:p>
      <w:pPr>
        <w:pStyle w:val="BigTop"/>
      </w:pPr>
      <w:r>
        <w:t>2025 SEA Symposium Abstract</w:t>
      </w:r>
    </w:p>
    <w:p>
      <w:pPr>
        <w:pStyle w:val="InstitutionInfo"/>
      </w:pPr>
      <w:r>
        <w:t>University of Maine, Honors College</w:t>
      </w:r>
    </w:p>
    <w:p>
      <w:pPr>
        <w:pStyle w:val="InstitutionInfo"/>
      </w:pPr>
      <w:r>
        <w:t>Orono ME</w:t>
      </w:r>
    </w:p>
    <w:p>
      <w:pPr>
        <w:pStyle w:val="InstitutionInfo"/>
      </w:pPr>
      <w:r>
        <w:t>Corresponding Faculty Member: Emily Whitaker  (emily.whitaker@maine.edu)</w:t>
      </w:r>
      <w:r>
        <w:br/>
      </w:r>
    </w:p>
    <w:p>
      <w:pPr>
        <w:pStyle w:val="AbsTitle"/>
      </w:pPr>
      <w:r>
        <w:t>Sewing Up the Gaps in Phage Research with Thimble</w:t>
      </w:r>
    </w:p>
    <w:p>
      <w:pPr>
        <w:pStyle w:val="AbsAuthors"/>
      </w:pPr>
      <w:r>
        <w:rPr>
          <w:b w:val="0"/>
        </w:rPr>
        <w:t>Catherine Beazley</w:t>
      </w:r>
      <w:r>
        <w:rPr>
          <w:b w:val="0"/>
        </w:rPr>
        <w:t xml:space="preserve">, </w:t>
      </w:r>
      <w:r>
        <w:t>Jillian Edwards</w:t>
      </w:r>
      <w:r>
        <w:rPr>
          <w:b w:val="0"/>
        </w:rPr>
        <w:t xml:space="preserve">, </w:t>
      </w:r>
      <w:r>
        <w:rPr>
          <w:b w:val="0"/>
        </w:rPr>
        <w:t>Jenna Gallant</w:t>
      </w:r>
      <w:r>
        <w:rPr>
          <w:b w:val="0"/>
        </w:rPr>
        <w:t xml:space="preserve">, </w:t>
      </w:r>
      <w:r>
        <w:rPr>
          <w:b w:val="0"/>
        </w:rPr>
        <w:t>Emily Korotki</w:t>
      </w:r>
      <w:r>
        <w:rPr>
          <w:b w:val="0"/>
        </w:rPr>
        <w:t xml:space="preserve">, </w:t>
      </w:r>
      <w:r>
        <w:rPr>
          <w:b w:val="0"/>
        </w:rPr>
        <w:t>McKenzie Shaw</w:t>
      </w:r>
      <w:r>
        <w:rPr>
          <w:b w:val="0"/>
        </w:rPr>
        <w:t xml:space="preserve">, </w:t>
      </w:r>
      <w:r>
        <w:rPr>
          <w:b w:val="0"/>
        </w:rPr>
        <w:t>Emily E Whitaker</w:t>
      </w:r>
    </w:p>
    <w:p>
      <w:pPr>
        <w:pStyle w:val="AbsText"/>
      </w:pPr>
      <w:r>
        <w:t xml:space="preserve">Non-tuberculosis mycobacteria (NTMs) are challenging antibiotic resistant pathogens that  pose significant hurdles for treatment, particularly in immunocompromised individuals. Mycobacteriophages (phages), viruses that infect and kill mycobacteria, offer a potential alternative to traditional antibiotics. Pathogenic NTMs, including </w:t>
      </w:r>
      <w:r>
        <w:rPr>
          <w:i/>
        </w:rPr>
        <w:t>Mycobacterium abscessus</w:t>
      </w:r>
      <w:r>
        <w:t xml:space="preserve">, are closely related to non-pathogenic </w:t>
      </w:r>
      <w:r>
        <w:rPr>
          <w:i/>
        </w:rPr>
        <w:t>M. smegmatis</w:t>
      </w:r>
      <w:r>
        <w:t xml:space="preserve"> which serves as a comparable fast-growing host for the isolation and characterization of therapeutically relevant mycobacteriophage. Novel mycobacteriophage Thimble was isolated from strawberry garden soil from Hampden, ME, using </w:t>
      </w:r>
      <w:r>
        <w:rPr>
          <w:i/>
        </w:rPr>
        <w:t>M. smegmatis</w:t>
      </w:r>
      <w:r>
        <w:t xml:space="preserve"> mc2155. Thimble forms pinpoint turbid plaques and initial experiments indicate that Thimble may be able to form lysogens. This is supported by the presence of a tyrosine integrase, gp54, which facilitates integration of the phage genome into the bacterial host genome. Gp57 encodes a helix-turn-helix DNA binding domain and is potentially an immunity repressor. Thimble is a </w:t>
      </w:r>
      <w:r>
        <w:rPr>
          <w:i/>
        </w:rPr>
        <w:t>Siphoviridae</w:t>
      </w:r>
      <w:r>
        <w:t xml:space="preserve"> phage belonging to Cluster E with a genome that is 71,466 bp in length with a GC content of 63.1%. Thimble encodes 134 protein-coding genes and two tRNAs. Thimble exhibits genome organization that is consistent with the synteny of a </w:t>
      </w:r>
      <w:r>
        <w:rPr>
          <w:i/>
        </w:rPr>
        <w:t>Siphoviridae</w:t>
      </w:r>
      <w:r>
        <w:t xml:space="preserve"> phage, encoding structural genes on the left arm and DNA replication genes on the right arm. Analysis of the Thimble genome identified that gp39 encodes an Lsr2-like DNA binding protein. In </w:t>
      </w:r>
      <w:r>
        <w:rPr>
          <w:i/>
        </w:rPr>
        <w:t>M. tuberculosis</w:t>
      </w:r>
      <w:r>
        <w:t xml:space="preserve"> and </w:t>
      </w:r>
      <w:r>
        <w:rPr>
          <w:i/>
        </w:rPr>
        <w:t>M. smegmatis</w:t>
      </w:r>
      <w:r>
        <w:t xml:space="preserve">, this protein acts as a transcriptional regulator. Additional research is needed to confirm that Thimble can form lysogens and to determine if Thimble’s gp39 can perform Lsr-2-like regulatory functions.  Thimble’s ability to infect </w:t>
      </w:r>
      <w:r>
        <w:rPr>
          <w:i/>
        </w:rPr>
        <w:t>M. smegmatis</w:t>
      </w:r>
      <w:r>
        <w:t xml:space="preserve"> makes it a candidate for further investigation in phage therapy, particularly for multidrug-resistant mycobacterial infections.</w:t>
      </w:r>
    </w:p>
    <w:sectPr w:rsidR="007856D7" w:rsidRPr="005226D7" w:rsidSect="00447FE3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5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55876"/>
    <w:rsid w:val="0029639D"/>
    <w:rsid w:val="00326F90"/>
    <w:rsid w:val="00447FE3"/>
    <w:rsid w:val="004A57FA"/>
    <w:rsid w:val="004B2D9A"/>
    <w:rsid w:val="004E557E"/>
    <w:rsid w:val="005226D7"/>
    <w:rsid w:val="007443CA"/>
    <w:rsid w:val="007856D7"/>
    <w:rsid w:val="00795787"/>
    <w:rsid w:val="009C5EE8"/>
    <w:rsid w:val="00A67B3B"/>
    <w:rsid w:val="00AA1D8D"/>
    <w:rsid w:val="00B47730"/>
    <w:rsid w:val="00C732B6"/>
    <w:rsid w:val="00C90B56"/>
    <w:rsid w:val="00CB0664"/>
    <w:rsid w:val="00DA6B14"/>
    <w:rsid w:val="00DD1C69"/>
    <w:rsid w:val="00DF0D5E"/>
    <w:rsid w:val="00E8321F"/>
    <w:rsid w:val="00F452B2"/>
    <w:rsid w:val="00F633E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5CC67B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nsiderMe">
    <w:name w:val="ConsiderMe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008000"/>
    </w:rPr>
  </w:style>
  <w:style w:type="paragraph" w:customStyle="1" w:styleId="ConsiderMeNot">
    <w:name w:val="ConsiderMeNot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FF0000"/>
    </w:rPr>
  </w:style>
  <w:style w:type="paragraph" w:customStyle="1" w:styleId="BigTop">
    <w:name w:val="BigTop"/>
    <w:basedOn w:val="Normal"/>
    <w:qFormat/>
    <w:rsid w:val="007443CA"/>
    <w:pPr>
      <w:spacing w:after="240" w:line="240" w:lineRule="auto"/>
    </w:pPr>
    <w:rPr>
      <w:rFonts w:asciiTheme="majorHAnsi" w:hAnsiTheme="majorHAnsi"/>
      <w:b/>
      <w:sz w:val="36"/>
      <w:szCs w:val="36"/>
    </w:rPr>
  </w:style>
  <w:style w:type="paragraph" w:customStyle="1" w:styleId="InstitutionInfo">
    <w:name w:val="InstitutionInfo"/>
    <w:basedOn w:val="Normal"/>
    <w:qFormat/>
    <w:rsid w:val="00DD1C69"/>
    <w:pPr>
      <w:spacing w:after="0" w:line="240" w:lineRule="auto"/>
    </w:pPr>
    <w:rPr>
      <w:rFonts w:asciiTheme="majorHAnsi" w:eastAsia="Times New Roman" w:hAnsiTheme="majorHAnsi" w:cs="Times New Roman"/>
      <w:color w:val="404040" w:themeColor="text1" w:themeTint="BF"/>
      <w:sz w:val="24"/>
      <w:szCs w:val="24"/>
    </w:rPr>
  </w:style>
  <w:style w:type="paragraph" w:customStyle="1" w:styleId="AbsTitle">
    <w:name w:val="AbsTitle"/>
    <w:basedOn w:val="Normal"/>
    <w:qFormat/>
    <w:rsid w:val="007443CA"/>
    <w:pPr>
      <w:spacing w:before="360" w:after="120" w:line="240" w:lineRule="auto"/>
    </w:pPr>
    <w:rPr>
      <w:rFonts w:asciiTheme="majorHAnsi" w:eastAsia="Times New Roman" w:hAnsiTheme="majorHAnsi" w:cs="Times New Roman"/>
      <w:b/>
      <w:i/>
      <w:sz w:val="32"/>
      <w:szCs w:val="32"/>
    </w:rPr>
  </w:style>
  <w:style w:type="paragraph" w:customStyle="1" w:styleId="AbsAuthors">
    <w:name w:val="AbsAuthors"/>
    <w:basedOn w:val="Normal"/>
    <w:qFormat/>
    <w:rsid w:val="007443CA"/>
    <w:pPr>
      <w:spacing w:after="240" w:line="240" w:lineRule="auto"/>
    </w:pPr>
    <w:rPr>
      <w:rFonts w:asciiTheme="majorHAnsi" w:hAnsiTheme="majorHAnsi"/>
      <w:b/>
      <w:bCs/>
      <w:color w:val="404040" w:themeColor="text1" w:themeTint="BF"/>
    </w:rPr>
  </w:style>
  <w:style w:type="paragraph" w:customStyle="1" w:styleId="AbsText">
    <w:name w:val="AbsText"/>
    <w:basedOn w:val="Normal"/>
    <w:qFormat/>
    <w:rsid w:val="00A67B3B"/>
    <w:pPr>
      <w:spacing w:after="0" w:line="240" w:lineRule="auto"/>
    </w:pPr>
    <w:rPr>
      <w:rFonts w:asciiTheme="majorHAnsi" w:eastAsia="Times New Roman" w:hAnsiTheme="majorHAnsi" w:cs="Times New Roman"/>
    </w:rPr>
  </w:style>
  <w:style w:type="paragraph" w:customStyle="1" w:styleId="absCaption">
    <w:name w:val="absCaption"/>
    <w:basedOn w:val="Normal"/>
    <w:qFormat/>
    <w:rsid w:val="004E557E"/>
    <w:pPr>
      <w:spacing w:after="240" w:line="240" w:lineRule="auto"/>
    </w:pPr>
    <w:rPr>
      <w:rFonts w:asciiTheme="majorHAnsi" w:hAnsiTheme="majorHAnsi"/>
      <w:b/>
    </w:rPr>
  </w:style>
  <w:style w:type="paragraph" w:customStyle="1" w:styleId="moreInstitutions">
    <w:name w:val="moreInstitutions"/>
    <w:basedOn w:val="Normal"/>
    <w:qFormat/>
    <w:rsid w:val="00155876"/>
    <w:pPr>
      <w:spacing w:after="240" w:line="240" w:lineRule="auto"/>
      <w:contextualSpacing/>
    </w:pPr>
    <w:rPr>
      <w:rFonts w:asciiTheme="majorHAnsi" w:hAnsiTheme="majorHAnsi"/>
      <w:color w:val="595959" w:themeColor="text1" w:themeTint="A6"/>
      <w:sz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nsiderMe">
    <w:name w:val="ConsiderMe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008000"/>
    </w:rPr>
  </w:style>
  <w:style w:type="paragraph" w:customStyle="1" w:styleId="ConsiderMeNot">
    <w:name w:val="ConsiderMeNot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FF0000"/>
    </w:rPr>
  </w:style>
  <w:style w:type="paragraph" w:customStyle="1" w:styleId="BigTop">
    <w:name w:val="BigTop"/>
    <w:basedOn w:val="Normal"/>
    <w:qFormat/>
    <w:rsid w:val="007443CA"/>
    <w:pPr>
      <w:spacing w:after="240" w:line="240" w:lineRule="auto"/>
    </w:pPr>
    <w:rPr>
      <w:rFonts w:asciiTheme="majorHAnsi" w:hAnsiTheme="majorHAnsi"/>
      <w:b/>
      <w:sz w:val="36"/>
      <w:szCs w:val="36"/>
    </w:rPr>
  </w:style>
  <w:style w:type="paragraph" w:customStyle="1" w:styleId="InstitutionInfo">
    <w:name w:val="InstitutionInfo"/>
    <w:basedOn w:val="Normal"/>
    <w:qFormat/>
    <w:rsid w:val="00DD1C69"/>
    <w:pPr>
      <w:spacing w:after="0" w:line="240" w:lineRule="auto"/>
    </w:pPr>
    <w:rPr>
      <w:rFonts w:asciiTheme="majorHAnsi" w:eastAsia="Times New Roman" w:hAnsiTheme="majorHAnsi" w:cs="Times New Roman"/>
      <w:color w:val="404040" w:themeColor="text1" w:themeTint="BF"/>
      <w:sz w:val="24"/>
      <w:szCs w:val="24"/>
    </w:rPr>
  </w:style>
  <w:style w:type="paragraph" w:customStyle="1" w:styleId="AbsTitle">
    <w:name w:val="AbsTitle"/>
    <w:basedOn w:val="Normal"/>
    <w:qFormat/>
    <w:rsid w:val="007443CA"/>
    <w:pPr>
      <w:spacing w:before="360" w:after="120" w:line="240" w:lineRule="auto"/>
    </w:pPr>
    <w:rPr>
      <w:rFonts w:asciiTheme="majorHAnsi" w:eastAsia="Times New Roman" w:hAnsiTheme="majorHAnsi" w:cs="Times New Roman"/>
      <w:b/>
      <w:i/>
      <w:sz w:val="32"/>
      <w:szCs w:val="32"/>
    </w:rPr>
  </w:style>
  <w:style w:type="paragraph" w:customStyle="1" w:styleId="AbsAuthors">
    <w:name w:val="AbsAuthors"/>
    <w:basedOn w:val="Normal"/>
    <w:qFormat/>
    <w:rsid w:val="007443CA"/>
    <w:pPr>
      <w:spacing w:after="240" w:line="240" w:lineRule="auto"/>
    </w:pPr>
    <w:rPr>
      <w:rFonts w:asciiTheme="majorHAnsi" w:hAnsiTheme="majorHAnsi"/>
      <w:b/>
      <w:bCs/>
      <w:color w:val="404040" w:themeColor="text1" w:themeTint="BF"/>
    </w:rPr>
  </w:style>
  <w:style w:type="paragraph" w:customStyle="1" w:styleId="AbsText">
    <w:name w:val="AbsText"/>
    <w:basedOn w:val="Normal"/>
    <w:qFormat/>
    <w:rsid w:val="00A67B3B"/>
    <w:pPr>
      <w:spacing w:after="0" w:line="240" w:lineRule="auto"/>
    </w:pPr>
    <w:rPr>
      <w:rFonts w:asciiTheme="majorHAnsi" w:eastAsia="Times New Roman" w:hAnsiTheme="majorHAnsi" w:cs="Times New Roman"/>
    </w:rPr>
  </w:style>
  <w:style w:type="paragraph" w:customStyle="1" w:styleId="absCaption">
    <w:name w:val="absCaption"/>
    <w:basedOn w:val="Normal"/>
    <w:qFormat/>
    <w:rsid w:val="004E557E"/>
    <w:pPr>
      <w:spacing w:after="240" w:line="240" w:lineRule="auto"/>
    </w:pPr>
    <w:rPr>
      <w:rFonts w:asciiTheme="majorHAnsi" w:hAnsiTheme="majorHAnsi"/>
      <w:b/>
    </w:rPr>
  </w:style>
  <w:style w:type="paragraph" w:customStyle="1" w:styleId="moreInstitutions">
    <w:name w:val="moreInstitutions"/>
    <w:basedOn w:val="Normal"/>
    <w:qFormat/>
    <w:rsid w:val="00155876"/>
    <w:pPr>
      <w:spacing w:after="240" w:line="240" w:lineRule="auto"/>
      <w:contextualSpacing/>
    </w:pPr>
    <w:rPr>
      <w:rFonts w:asciiTheme="majorHAnsi" w:hAnsiTheme="majorHAnsi"/>
      <w:color w:val="595959" w:themeColor="text1" w:themeTint="A6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3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2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3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325E800-459A-F843-899C-B7958E633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Cisco Employee</dc:creator>
  <cp:keywords/>
  <dc:description>generated by python-docx</dc:description>
  <cp:lastModifiedBy>Dan Russell</cp:lastModifiedBy>
  <cp:revision>15</cp:revision>
  <dcterms:created xsi:type="dcterms:W3CDTF">2014-03-10T21:06:00Z</dcterms:created>
  <dcterms:modified xsi:type="dcterms:W3CDTF">2014-03-11T03:45:00Z</dcterms:modified>
  <cp:category/>
</cp:coreProperties>
</file>