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"/>
      </w:pPr>
      <w:r>
        <w:t>CONSIDER FOR TALK</w:t>
      </w:r>
    </w:p>
    <w:p>
      <w:pPr>
        <w:pStyle w:val="BigTop"/>
      </w:pPr>
      <w:r>
        <w:t>2024 SEA Faculty Meeting Abstract</w:t>
      </w:r>
    </w:p>
    <w:p>
      <w:pPr>
        <w:pStyle w:val="InstitutionInfo"/>
      </w:pPr>
      <w:r>
        <w:t>Connecticut State Community College Northwestern</w:t>
      </w:r>
    </w:p>
    <w:p>
      <w:pPr>
        <w:pStyle w:val="InstitutionInfo"/>
      </w:pPr>
      <w:r>
        <w:t>Winsted CT</w:t>
      </w:r>
    </w:p>
    <w:p>
      <w:pPr>
        <w:pStyle w:val="InstitutionInfo"/>
      </w:pPr>
      <w:r>
        <w:t>Corresponding Faculty Member: Sharon Gusky  (sharon.gusky@ctstate.edu)</w:t>
      </w:r>
      <w:r>
        <w:br/>
      </w:r>
    </w:p>
    <w:p>
      <w:r>
        <w:drawing>
          <wp:inline xmlns:a="http://schemas.openxmlformats.org/drawingml/2006/main" xmlns:pic="http://schemas.openxmlformats.org/drawingml/2006/picture">
            <wp:extent cx="914400" cy="6094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NWCC_Gusky_HeadShot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0945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Sharon B Gusky</w:t>
      </w:r>
    </w:p>
    <w:p>
      <w:pPr>
        <w:pStyle w:val="AbsTitle"/>
      </w:pPr>
      <w:r>
        <w:t>Using DNA Master and BPROM to Identify Promoter Regions</w:t>
      </w:r>
    </w:p>
    <w:p>
      <w:pPr>
        <w:pStyle w:val="AbsAuthors"/>
      </w:pPr>
      <w:r>
        <w:t>Sharon B Gusky</w:t>
      </w:r>
    </w:p>
    <w:p>
      <w:pPr>
        <w:pStyle w:val="AbsText"/>
      </w:pPr>
      <w:r>
        <w:t>Upon completion of the Gene Annotation project, students are often excited about bioinformatic and want to do more and learn more. To feed their excitement and facilitate  their learning I give them the opportunity to identify the promoter regions of current and previously annotated genomes. By doing this they learn how to use a new function in DNA Master and learn how to use a new software program, Softberry's BPROM.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