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2024 SEA Symposium Abstract</w:t>
      </w:r>
    </w:p>
    <w:p>
      <w:pPr>
        <w:pStyle w:val="InstitutionInfo"/>
      </w:pPr>
      <w:r>
        <w:t>University of California, Los Angeles</w:t>
      </w:r>
    </w:p>
    <w:p>
      <w:pPr>
        <w:pStyle w:val="InstitutionInfo"/>
      </w:pPr>
      <w:r>
        <w:t>Los Angeles CA</w:t>
      </w:r>
    </w:p>
    <w:p>
      <w:pPr>
        <w:pStyle w:val="InstitutionInfo"/>
      </w:pPr>
      <w:r>
        <w:t>Corresponding Faculty Member: Amanda Freise  (amandafreise@gmail.com)</w:t>
      </w:r>
      <w:r>
        <w:br/>
      </w:r>
    </w:p>
    <w:p>
      <w:pPr>
        <w:pStyle w:val="AbsTitle"/>
      </w:pPr>
      <w:r>
        <w:t>Development of a Multi-Host Enrichment Approach for Phage Isolation</w:t>
      </w:r>
    </w:p>
    <w:p>
      <w:pPr>
        <w:pStyle w:val="AbsAuthors"/>
      </w:pPr>
      <w:r>
        <w:t>Dominic Garza</w:t>
      </w:r>
      <w:r>
        <w:rPr>
          <w:b w:val="0"/>
        </w:rPr>
        <w:t xml:space="preserve">, </w:t>
      </w:r>
      <w:r>
        <w:rPr>
          <w:b w:val="0"/>
        </w:rPr>
        <w:t>Michelle Zorawik</w:t>
      </w:r>
      <w:r>
        <w:rPr>
          <w:b w:val="0"/>
        </w:rPr>
        <w:t xml:space="preserve">, </w:t>
      </w:r>
      <w:r>
        <w:rPr>
          <w:b w:val="0"/>
        </w:rPr>
        <w:t>Krisanavane Reddi</w:t>
      </w:r>
      <w:r>
        <w:rPr>
          <w:b w:val="0"/>
        </w:rPr>
        <w:t xml:space="preserve">, </w:t>
      </w:r>
      <w:r>
        <w:rPr>
          <w:b w:val="0"/>
        </w:rPr>
        <w:t>Tejas Bouklas</w:t>
      </w:r>
      <w:r>
        <w:rPr>
          <w:b w:val="0"/>
        </w:rPr>
        <w:t xml:space="preserve">, </w:t>
      </w:r>
      <w:r>
        <w:rPr>
          <w:b w:val="0"/>
        </w:rPr>
        <w:t>Amanda C Freise</w:t>
      </w:r>
    </w:p>
    <w:p>
      <w:pPr>
        <w:pStyle w:val="AbsText"/>
      </w:pPr>
      <w:r>
        <w:t xml:space="preserve">Bacteriophages (phages) are often isolated using enrichment protocols that employ only a single host strain of bacteria. While this method has contributed to the isolation of tens of thousands of phages, single-host enrichments are time-consuming as they require a separate experimental set up for every host of interest. We sought to optimize phage isolation for multiple hosts by developing a multi-host enrichment process for soil-dwelling </w:t>
      </w:r>
      <w:r>
        <w:rPr>
          <w:i/>
        </w:rPr>
        <w:t>Arthrobacter</w:t>
      </w:r>
      <w:r>
        <w:t xml:space="preserve"> phages. Multi-host enrichment cultures were prepared by incubating soil samples with PYCa liquid broth and a 48-hour multi-host </w:t>
      </w:r>
      <w:r>
        <w:rPr>
          <w:i/>
        </w:rPr>
        <w:t>Arthrobacter</w:t>
      </w:r>
      <w:r>
        <w:t xml:space="preserve"> culture composed of </w:t>
      </w:r>
      <w:r>
        <w:rPr>
          <w:i/>
        </w:rPr>
        <w:t>A. globiformis</w:t>
      </w:r>
      <w:r>
        <w:t xml:space="preserve"> (B-2880), </w:t>
      </w:r>
      <w:r>
        <w:rPr>
          <w:i/>
        </w:rPr>
        <w:t>A. atrocyaneous</w:t>
      </w:r>
      <w:r>
        <w:t xml:space="preserve"> (NRRL-B-2883), </w:t>
      </w:r>
      <w:r>
        <w:rPr>
          <w:i/>
        </w:rPr>
        <w:t>A. sulfureus</w:t>
      </w:r>
      <w:r>
        <w:t xml:space="preserve"> (ATCC 19098) and </w:t>
      </w:r>
      <w:r>
        <w:rPr>
          <w:i/>
        </w:rPr>
        <w:t>A. sp</w:t>
      </w:r>
      <w:r>
        <w:t xml:space="preserve"> (ATCC 21022). The multi-host </w:t>
      </w:r>
      <w:r>
        <w:rPr>
          <w:i/>
        </w:rPr>
        <w:t>Arthrobacter</w:t>
      </w:r>
      <w:r>
        <w:t xml:space="preserve"> culture was prepared by combining each of the four hosts at identical CFU/ml. All multi-host enrichment cultures were incubated with shaking at 30 ℃ for 48 hours before screening for phage presence via spot tests on each of the same four strains of </w:t>
      </w:r>
      <w:r>
        <w:rPr>
          <w:i/>
        </w:rPr>
        <w:t>Arthrobacter</w:t>
      </w:r>
      <w:r>
        <w:t xml:space="preserve">. For all samples that had a positive spot test, phage purification and amplification were carried out following SEA-PHAGES’ protocols. Using this approach we successfully isolated phages on all four </w:t>
      </w:r>
      <w:r>
        <w:rPr>
          <w:i/>
        </w:rPr>
        <w:t>Arthrobacter</w:t>
      </w:r>
      <w:r>
        <w:t xml:space="preserve"> host strains, including the first </w:t>
      </w:r>
      <w:r>
        <w:rPr>
          <w:i/>
        </w:rPr>
        <w:t>A. sulfureus</w:t>
      </w:r>
      <w:r>
        <w:t xml:space="preserve"> and </w:t>
      </w:r>
      <w:r>
        <w:rPr>
          <w:i/>
        </w:rPr>
        <w:t>A. atrocyaneous</w:t>
      </w:r>
      <w:r>
        <w:t xml:space="preserve"> phages isolated at the University of California, Los Angeles (UCLA). These preliminary findings suggest that a multi-host enrichment protocol may offer a simple solution for saving labor during the phage isolation process, as well as possibly increase the number of phages isolated on currently undersampled hosts.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