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8th Annual SEA-PHAGES Symposium Abstract</w:t>
      </w:r>
    </w:p>
    <w:p>
      <w:pPr>
        <w:pStyle w:val="InstitutionInfo"/>
      </w:pPr>
      <w:r>
        <w:t>Southern Connecticut State University</w:t>
      </w:r>
    </w:p>
    <w:p>
      <w:pPr>
        <w:pStyle w:val="InstitutionInfo"/>
      </w:pPr>
      <w:r>
        <w:t>New Haven CT</w:t>
      </w:r>
    </w:p>
    <w:p>
      <w:pPr>
        <w:pStyle w:val="InstitutionInfo"/>
      </w:pPr>
      <w:r>
        <w:t>Corresponding Faculty Member: Nicholas Edgington  (EdgingtonN1@SouthernCT.edu)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81450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SU_Pasqualucci_HeadSho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5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Bryan A Pasqualucci</w:t>
      </w:r>
    </w:p>
    <w:p>
      <w:r>
        <w:drawing>
          <wp:inline xmlns:a="http://schemas.openxmlformats.org/drawingml/2006/main" xmlns:pic="http://schemas.openxmlformats.org/drawingml/2006/picture">
            <wp:extent cx="914400" cy="998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SU_Haury_HeadSho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8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Elena M Haury</w:t>
      </w:r>
    </w:p>
    <w:p>
      <w:pPr>
        <w:pStyle w:val="AbsTitle"/>
      </w:pPr>
      <w:r>
        <w:t>Starts and Stops: Identification of conserved sequences in subcluster A11 and cluster K mycobacteriophages associated with gene expression.</w:t>
      </w:r>
    </w:p>
    <w:p>
      <w:pPr>
        <w:pStyle w:val="AbsAuthors"/>
      </w:pPr>
      <w:r>
        <w:t>Bryan A Pasqualucci</w:t>
      </w:r>
      <w:r>
        <w:rPr>
          <w:b w:val="0"/>
        </w:rPr>
        <w:t xml:space="preserve">, </w:t>
      </w:r>
      <w:r>
        <w:t>Elena M Haury</w:t>
      </w:r>
      <w:r>
        <w:rPr>
          <w:b w:val="0"/>
        </w:rPr>
        <w:t xml:space="preserve">, </w:t>
      </w:r>
      <w:r>
        <w:rPr>
          <w:b w:val="0"/>
        </w:rPr>
        <w:t>Maurice Newton</w:t>
      </w:r>
      <w:r>
        <w:rPr>
          <w:b w:val="0"/>
        </w:rPr>
        <w:t xml:space="preserve">, </w:t>
      </w:r>
      <w:r>
        <w:rPr>
          <w:b w:val="0"/>
        </w:rPr>
        <w:t>Kara Jones</w:t>
      </w:r>
      <w:r>
        <w:rPr>
          <w:b w:val="0"/>
        </w:rPr>
        <w:t xml:space="preserve">, </w:t>
      </w:r>
      <w:r>
        <w:rPr>
          <w:b w:val="0"/>
        </w:rPr>
        <w:t>Dathan Stone</w:t>
      </w:r>
      <w:r>
        <w:rPr>
          <w:b w:val="0"/>
        </w:rPr>
        <w:t xml:space="preserve">, </w:t>
      </w:r>
      <w:r>
        <w:rPr>
          <w:b w:val="0"/>
        </w:rPr>
        <w:t>Liam J McNally</w:t>
      </w:r>
      <w:r>
        <w:rPr>
          <w:b w:val="0"/>
        </w:rPr>
        <w:t xml:space="preserve">, </w:t>
      </w:r>
      <w:r>
        <w:rPr>
          <w:b w:val="0"/>
        </w:rPr>
        <w:t>Nicholas P Edgington</w:t>
      </w:r>
    </w:p>
    <w:p>
      <w:pPr>
        <w:pStyle w:val="AbsText"/>
      </w:pPr>
      <w:r>
        <w:t>With an estimated worldwide population of 10</w:t>
      </w:r>
      <w:r>
        <w:rPr>
          <w:vertAlign w:val="superscript"/>
        </w:rPr>
        <w:t>31</w:t>
      </w:r>
      <w:r>
        <w:t xml:space="preserve">, bacteriophages (or ‘phages’) are the most abundant biological entities on the planet. As part of the HHMI SEA-PHAGES program, we explored this vast diversity by identifying and characterizing four new phages that infect </w:t>
      </w:r>
      <w:r>
        <w:rPr>
          <w:i/>
        </w:rPr>
        <w:t>Mycobacterium smegmatis</w:t>
      </w:r>
      <w:r>
        <w:t>, a non-pathogenic bacterium that is commonly found in soil. Of these phages, ‘Lucivia’, ‘Flaverint’, and ‘Snape’ were found to be in the A11 subcluster, and so far, fully one-third of all A11’s have been found on the campus of Southern Connecticut State University. We present a comparative genomics analysis of immunity repressor binding sites called ‘stoperators’, that are found at various loci in A11 genomes.</w:t>
        <w:br/>
        <w:br/>
        <w:t xml:space="preserve">Mycobacteriophage ‘Wintermute’, also discovered in 2015, is the sixth member of the K4 subcluster. It represents an addition to a cluster of phages that have been shown to infect </w:t>
      </w:r>
      <w:r>
        <w:rPr>
          <w:i/>
        </w:rPr>
        <w:t>Mycobacterium tuberculosis</w:t>
      </w:r>
      <w:r>
        <w:t xml:space="preserve"> (Mtb) along with cluster G and subclusters A2 and A3. Wintermute’s closest relative ‘Fionnbarth’, has been shown to infect Mtb 30 times more efficiently than </w:t>
      </w:r>
      <w:r>
        <w:rPr>
          <w:i/>
        </w:rPr>
        <w:t>Mycobacterium smegmatis mc2 155</w:t>
      </w:r>
      <w:r>
        <w:t>. A comparative analysis of this group of phages will be presented to investigate this interesting host specificity, with a focus on integration cassettes and minor tail proteins. Throughout the cluster K phages, two repeated sequences can be found in the latter half of the genomes. These sequences are primarily found in the K cluster, and have been named Start-Associated Sequences (‘SAS’), since they are generally found upstream of genes, and thought to have some role in translation initiation. We will present a comparative analysis of the conservation of these sequences, their locations, and the specific gene phams they are associated with across the K cluster.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