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2023 SEA Symposium Abstract</w:t>
      </w:r>
    </w:p>
    <w:p>
      <w:pPr>
        <w:pStyle w:val="InstitutionInfo"/>
      </w:pPr>
      <w:r>
        <w:t>Calvin University</w:t>
      </w:r>
    </w:p>
    <w:p>
      <w:pPr>
        <w:pStyle w:val="InstitutionInfo"/>
      </w:pPr>
      <w:r>
        <w:t>Grand Rapids MI</w:t>
      </w:r>
    </w:p>
    <w:p>
      <w:pPr>
        <w:pStyle w:val="InstitutionInfo"/>
      </w:pPr>
      <w:r>
        <w:t>Corresponding Faculty Member: Randy DeJong  (rdejong@calvin.edu)</w:t>
      </w:r>
      <w:r>
        <w:br/>
      </w:r>
    </w:p>
    <w:p>
      <w:pPr>
        <w:pStyle w:val="AbsTitle"/>
      </w:pPr>
      <w:r>
        <w:t>Phun for the Whole Orphamily: exploring Rhodococcus equi phages</w:t>
      </w:r>
    </w:p>
    <w:p>
      <w:pPr>
        <w:pStyle w:val="AbsAuthors"/>
      </w:pPr>
      <w:r>
        <w:rPr>
          <w:b w:val="0"/>
        </w:rPr>
        <w:t>Aerin E Baker</w:t>
      </w:r>
      <w:r>
        <w:rPr>
          <w:b w:val="0"/>
        </w:rPr>
        <w:t xml:space="preserve">, </w:t>
      </w:r>
      <w:r>
        <w:rPr>
          <w:b w:val="0"/>
        </w:rPr>
        <w:t>Alison J Chen</w:t>
      </w:r>
      <w:r>
        <w:rPr>
          <w:b w:val="0"/>
        </w:rPr>
        <w:t xml:space="preserve">, </w:t>
      </w:r>
      <w:r>
        <w:rPr>
          <w:b w:val="0"/>
        </w:rPr>
        <w:t>Jason G Churu</w:t>
      </w:r>
      <w:r>
        <w:rPr>
          <w:b w:val="0"/>
        </w:rPr>
        <w:t xml:space="preserve">, </w:t>
      </w:r>
      <w:r>
        <w:rPr>
          <w:b w:val="0"/>
        </w:rPr>
        <w:t>Carly A Dole</w:t>
      </w:r>
      <w:r>
        <w:rPr>
          <w:b w:val="0"/>
        </w:rPr>
        <w:t xml:space="preserve">, </w:t>
      </w:r>
      <w:r>
        <w:rPr>
          <w:b w:val="0"/>
        </w:rPr>
        <w:t>Sophia L Doorn</w:t>
      </w:r>
      <w:r>
        <w:rPr>
          <w:b w:val="0"/>
        </w:rPr>
        <w:t xml:space="preserve">, </w:t>
      </w:r>
      <w:r>
        <w:rPr>
          <w:b w:val="0"/>
        </w:rPr>
        <w:t>Luke A Harlow</w:t>
      </w:r>
      <w:r>
        <w:rPr>
          <w:b w:val="0"/>
        </w:rPr>
        <w:t xml:space="preserve">, </w:t>
      </w:r>
      <w:r>
        <w:rPr>
          <w:b w:val="0"/>
        </w:rPr>
        <w:t>Ethan M Hill</w:t>
      </w:r>
      <w:r>
        <w:rPr>
          <w:b w:val="0"/>
        </w:rPr>
        <w:t xml:space="preserve">, </w:t>
      </w:r>
      <w:r>
        <w:rPr>
          <w:b w:val="0"/>
        </w:rPr>
        <w:t>Anna Howland</w:t>
      </w:r>
      <w:r>
        <w:rPr>
          <w:b w:val="0"/>
        </w:rPr>
        <w:t xml:space="preserve">, </w:t>
      </w:r>
      <w:r>
        <w:rPr>
          <w:b w:val="0"/>
        </w:rPr>
        <w:t>Amanda Janvier</w:t>
      </w:r>
      <w:r>
        <w:rPr>
          <w:b w:val="0"/>
        </w:rPr>
        <w:t xml:space="preserve">, </w:t>
      </w:r>
      <w:r>
        <w:rPr>
          <w:b w:val="0"/>
        </w:rPr>
        <w:t>Catie M Kramer</w:t>
      </w:r>
      <w:r>
        <w:rPr>
          <w:b w:val="0"/>
        </w:rPr>
        <w:t xml:space="preserve">, </w:t>
      </w:r>
      <w:r>
        <w:rPr>
          <w:b w:val="0"/>
        </w:rPr>
        <w:t>Matt J Minasian</w:t>
      </w:r>
      <w:r>
        <w:rPr>
          <w:b w:val="0"/>
        </w:rPr>
        <w:t xml:space="preserve">, </w:t>
      </w:r>
      <w:r>
        <w:rPr>
          <w:b w:val="0"/>
        </w:rPr>
        <w:t>Karena C Moleakunnel</w:t>
      </w:r>
      <w:r>
        <w:rPr>
          <w:b w:val="0"/>
        </w:rPr>
        <w:t xml:space="preserve">, </w:t>
      </w:r>
      <w:r>
        <w:rPr>
          <w:b w:val="0"/>
        </w:rPr>
        <w:t>Jocelyn R Nieze</w:t>
      </w:r>
      <w:r>
        <w:rPr>
          <w:b w:val="0"/>
        </w:rPr>
        <w:t xml:space="preserve">, </w:t>
      </w:r>
      <w:r>
        <w:rPr>
          <w:b w:val="0"/>
        </w:rPr>
        <w:t>Isabella K Perezios</w:t>
      </w:r>
      <w:r>
        <w:rPr>
          <w:b w:val="0"/>
        </w:rPr>
        <w:t xml:space="preserve">, </w:t>
      </w:r>
      <w:r>
        <w:rPr>
          <w:b w:val="0"/>
        </w:rPr>
        <w:t>Myles D Radersma</w:t>
      </w:r>
      <w:r>
        <w:rPr>
          <w:b w:val="0"/>
        </w:rPr>
        <w:t xml:space="preserve">, </w:t>
      </w:r>
      <w:r>
        <w:rPr>
          <w:b w:val="0"/>
        </w:rPr>
        <w:t>Fiona J Ramsey</w:t>
      </w:r>
      <w:r>
        <w:rPr>
          <w:b w:val="0"/>
        </w:rPr>
        <w:t xml:space="preserve">, </w:t>
      </w:r>
      <w:r>
        <w:rPr>
          <w:b w:val="0"/>
        </w:rPr>
        <w:t>Katie L Seinen</w:t>
      </w:r>
      <w:r>
        <w:rPr>
          <w:b w:val="0"/>
        </w:rPr>
        <w:t xml:space="preserve">, </w:t>
      </w:r>
      <w:r>
        <w:rPr>
          <w:b w:val="0"/>
        </w:rPr>
        <w:t>Sierra K Swierenga</w:t>
      </w:r>
      <w:r>
        <w:rPr>
          <w:b w:val="0"/>
        </w:rPr>
        <w:t xml:space="preserve">, </w:t>
      </w:r>
      <w:r>
        <w:rPr>
          <w:b w:val="0"/>
        </w:rPr>
        <w:t>Michael M Veenstra</w:t>
      </w:r>
      <w:r>
        <w:rPr>
          <w:b w:val="0"/>
        </w:rPr>
        <w:t xml:space="preserve">, </w:t>
      </w:r>
      <w:r>
        <w:rPr>
          <w:b w:val="0"/>
        </w:rPr>
        <w:t>Grace E Weaver</w:t>
      </w:r>
      <w:r>
        <w:rPr>
          <w:b w:val="0"/>
        </w:rPr>
        <w:t xml:space="preserve">, </w:t>
      </w:r>
      <w:r>
        <w:rPr>
          <w:b w:val="0"/>
        </w:rPr>
        <w:t>Alexandra C White</w:t>
      </w:r>
      <w:r>
        <w:rPr>
          <w:b w:val="0"/>
        </w:rPr>
        <w:t xml:space="preserve">, </w:t>
      </w:r>
      <w:r>
        <w:rPr>
          <w:b w:val="0"/>
        </w:rPr>
        <w:t>Esther Yoon</w:t>
      </w:r>
      <w:r>
        <w:rPr>
          <w:b w:val="0"/>
        </w:rPr>
        <w:t xml:space="preserve">, </w:t>
      </w:r>
      <w:r>
        <w:rPr>
          <w:b w:val="0"/>
        </w:rPr>
        <w:t>Gabrielle Lathrop</w:t>
      </w:r>
      <w:r>
        <w:rPr>
          <w:b w:val="0"/>
        </w:rPr>
        <w:t xml:space="preserve">, </w:t>
      </w:r>
      <w:r>
        <w:rPr>
          <w:b w:val="0"/>
        </w:rPr>
        <w:t>John T Wertz</w:t>
      </w:r>
      <w:r>
        <w:rPr>
          <w:b w:val="0"/>
        </w:rPr>
        <w:t xml:space="preserve">, </w:t>
      </w:r>
      <w:r>
        <w:rPr>
          <w:b w:val="0"/>
        </w:rPr>
        <w:t>Randall J DeJong</w:t>
      </w:r>
    </w:p>
    <w:p>
      <w:pPr>
        <w:pStyle w:val="AbsText"/>
      </w:pPr>
      <w:r>
        <w:t xml:space="preserve">Twenty-three phages were isolated from soil collected in Grand Rapids, MI using </w:t>
      </w:r>
      <w:r>
        <w:rPr>
          <w:i/>
        </w:rPr>
        <w:t>Rhodococcus equi</w:t>
      </w:r>
      <w:r>
        <w:t xml:space="preserve"> NRRL B-16538, a new bacterial strain for SEA-PHAGES. Visualization by TEM showed all are Siphoviridae morphology. The genomes of eleven phages were sequenced, increasing the number of known </w:t>
      </w:r>
      <w:r>
        <w:rPr>
          <w:i/>
        </w:rPr>
        <w:t>Rhodococcus</w:t>
      </w:r>
      <w:r>
        <w:t xml:space="preserve"> phage genomes to 67, and revealing notable diversity within the cohort. We annotated the genome of Jflix2, which forms the new cluster CF with phage REQ1, a phage sequenced in 2011, along with two more of our 2023 phages. Over one-quarter of the genes in our CF phages are orphams. Seven of our other phages belong to the CR cluster, making them the first </w:t>
      </w:r>
      <w:r>
        <w:rPr>
          <w:i/>
        </w:rPr>
        <w:t>Rhodococcus</w:t>
      </w:r>
      <w:r>
        <w:t xml:space="preserve"> phages in this otherwise </w:t>
      </w:r>
      <w:r>
        <w:rPr>
          <w:i/>
        </w:rPr>
        <w:t>Gordonia</w:t>
      </w:r>
      <w:r>
        <w:t xml:space="preserve"> phage cluster. However, the </w:t>
      </w:r>
      <w:r>
        <w:rPr>
          <w:i/>
        </w:rPr>
        <w:t>Rhodococcus</w:t>
      </w:r>
      <w:r>
        <w:t xml:space="preserve"> CR phages are dissimilar enough to not be placed within any of the CR subclusters (CR1-CR5). We annotated one of these CR phages, Braxoaddie, and nearly half of its genes are orphams.  Finally, we annotated Reynauld, a singleton with orphams for almost two-thirds of its genes, though it does share many structural genes with two other </w:t>
      </w:r>
      <w:r>
        <w:rPr>
          <w:i/>
        </w:rPr>
        <w:t>Rhodococcus</w:t>
      </w:r>
      <w:r>
        <w:t xml:space="preserve"> singletons, DocB7 and Trogglehumper. The tapemeasure genes in these phages are nearly 10,000 nucleotides and correspond to tail lengths over 500 nm.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