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72E84" w14:textId="4433CC55" w:rsidR="007163FF" w:rsidRPr="007163FF" w:rsidRDefault="007163FF">
      <w:pPr>
        <w:rPr>
          <w:i/>
        </w:rPr>
      </w:pPr>
      <w:r>
        <w:t xml:space="preserve">Case Study: </w:t>
      </w:r>
      <w:r w:rsidR="00FF2F2F">
        <w:rPr>
          <w:i/>
        </w:rPr>
        <w:t>Peaches gene 1</w:t>
      </w:r>
    </w:p>
    <w:p w14:paraId="08E07325" w14:textId="77777777" w:rsidR="007163FF" w:rsidRDefault="007163FF"/>
    <w:p w14:paraId="149C4A0F" w14:textId="22AA37DF" w:rsidR="00575C0C" w:rsidRPr="007163FF" w:rsidRDefault="007163FF">
      <w:pPr>
        <w:rPr>
          <w:i/>
        </w:rPr>
      </w:pPr>
      <w:r>
        <w:t xml:space="preserve">Phage </w:t>
      </w:r>
      <w:r w:rsidR="00C53A68">
        <w:t xml:space="preserve">Genome: </w:t>
      </w:r>
      <w:r w:rsidR="00FF2F2F">
        <w:rPr>
          <w:i/>
        </w:rPr>
        <w:t>Peaches</w:t>
      </w:r>
    </w:p>
    <w:p w14:paraId="4AD1E3C3" w14:textId="77777777" w:rsidR="00575C0C" w:rsidRDefault="00575C0C"/>
    <w:p w14:paraId="7D01BA1C" w14:textId="7854DC11" w:rsidR="007163FF" w:rsidRPr="007163FF" w:rsidRDefault="007163FF">
      <w:pPr>
        <w:rPr>
          <w:i/>
        </w:rPr>
      </w:pPr>
      <w:r>
        <w:t xml:space="preserve">Genome Coordinates: </w:t>
      </w:r>
      <w:r w:rsidR="00E4418C">
        <w:rPr>
          <w:i/>
          <w:u w:val="single"/>
        </w:rPr>
        <w:t>457-750</w:t>
      </w:r>
      <w:r w:rsidR="005762F3">
        <w:rPr>
          <w:i/>
          <w:u w:val="single"/>
        </w:rPr>
        <w:t xml:space="preserve"> </w:t>
      </w:r>
    </w:p>
    <w:p w14:paraId="0D7049C9" w14:textId="77777777" w:rsidR="00575C0C" w:rsidRDefault="00575C0C"/>
    <w:p w14:paraId="3E1C5DFE" w14:textId="1CF71162" w:rsidR="00575C0C" w:rsidRDefault="007163FF">
      <w:r>
        <w:rPr>
          <w:u w:val="single"/>
        </w:rPr>
        <w:t xml:space="preserve">1. Collect </w:t>
      </w:r>
      <w:r w:rsidR="00575C0C" w:rsidRPr="007163FF">
        <w:rPr>
          <w:u w:val="single"/>
        </w:rPr>
        <w:t>Evidence:</w:t>
      </w:r>
      <w:r w:rsidR="00575C0C">
        <w:t xml:space="preserve"> insert screenshots </w:t>
      </w:r>
      <w:r>
        <w:t xml:space="preserve">relevant to THIS </w:t>
      </w:r>
      <w:proofErr w:type="gramStart"/>
      <w:r>
        <w:t>REGION  of</w:t>
      </w:r>
      <w:proofErr w:type="gramEnd"/>
      <w:r>
        <w:t xml:space="preserve"> the genome as indicated below. </w:t>
      </w:r>
      <w:r w:rsidR="00575C0C">
        <w:t xml:space="preserve">of </w:t>
      </w:r>
      <w:proofErr w:type="spellStart"/>
      <w:r w:rsidR="00575C0C">
        <w:t>GeneMark</w:t>
      </w:r>
      <w:proofErr w:type="spellEnd"/>
      <w:r w:rsidR="00575C0C">
        <w:t xml:space="preserve">, BLAST results, Aragorn, </w:t>
      </w:r>
      <w:proofErr w:type="spellStart"/>
      <w:r w:rsidR="00575C0C">
        <w:t>Phamerator</w:t>
      </w:r>
      <w:proofErr w:type="spellEnd"/>
      <w:r w:rsidR="00575C0C">
        <w:t xml:space="preserve">, </w:t>
      </w:r>
      <w:proofErr w:type="spellStart"/>
      <w:r w:rsidR="00575C0C">
        <w:t>HHPred</w:t>
      </w:r>
      <w:proofErr w:type="spellEnd"/>
      <w:r w:rsidR="00575C0C">
        <w:t xml:space="preserve">, </w:t>
      </w:r>
      <w:r>
        <w:t xml:space="preserve">choose start window, frames window, </w:t>
      </w:r>
      <w:r w:rsidR="00575C0C">
        <w:t>e</w:t>
      </w:r>
      <w:r>
        <w:t xml:space="preserve">tc. Make sure that your evidence is readable and complete. </w:t>
      </w:r>
    </w:p>
    <w:p w14:paraId="07DE4D7E" w14:textId="77777777" w:rsidR="007163FF" w:rsidRDefault="007163FF"/>
    <w:p w14:paraId="32712B02" w14:textId="1F3CAC61" w:rsidR="002B00C2" w:rsidRDefault="002B00C2" w:rsidP="002B00C2">
      <w:pPr>
        <w:rPr>
          <w:i/>
        </w:rPr>
      </w:pPr>
      <w:r>
        <w:rPr>
          <w:u w:val="single"/>
        </w:rPr>
        <w:t>A</w:t>
      </w:r>
      <w:r w:rsidRPr="00FC09AF">
        <w:rPr>
          <w:u w:val="single"/>
        </w:rPr>
        <w:t>:</w:t>
      </w:r>
      <w:r>
        <w:t xml:space="preserve"> </w:t>
      </w:r>
      <w:r w:rsidRPr="00FC09AF">
        <w:rPr>
          <w:i/>
        </w:rPr>
        <w:t>screenshot of BLASTN results on phagesdb.org</w:t>
      </w:r>
    </w:p>
    <w:p w14:paraId="686D7804" w14:textId="77777777" w:rsidR="007163FF" w:rsidRDefault="007163FF" w:rsidP="007163FF">
      <w:pPr>
        <w:rPr>
          <w:u w:val="single"/>
        </w:rPr>
      </w:pPr>
    </w:p>
    <w:p w14:paraId="36210B7A" w14:textId="2A65C2C6" w:rsidR="002B00C2" w:rsidRPr="002B00C2" w:rsidRDefault="002B00C2" w:rsidP="007163FF">
      <w:pPr>
        <w:rPr>
          <w:i/>
        </w:rPr>
      </w:pPr>
      <w:r>
        <w:rPr>
          <w:u w:val="single"/>
        </w:rPr>
        <w:t xml:space="preserve">B: </w:t>
      </w:r>
      <w:r w:rsidRPr="002B00C2">
        <w:rPr>
          <w:i/>
        </w:rPr>
        <w:t xml:space="preserve">screenshot of phagesdb.org </w:t>
      </w:r>
      <w:proofErr w:type="spellStart"/>
      <w:r w:rsidRPr="002B00C2">
        <w:rPr>
          <w:i/>
        </w:rPr>
        <w:t>pham</w:t>
      </w:r>
      <w:proofErr w:type="spellEnd"/>
      <w:r w:rsidRPr="002B00C2">
        <w:rPr>
          <w:i/>
        </w:rPr>
        <w:t xml:space="preserve"> page with functions</w:t>
      </w:r>
    </w:p>
    <w:p w14:paraId="2CC205D0" w14:textId="77777777" w:rsidR="002B00C2" w:rsidRDefault="002B00C2" w:rsidP="007163FF">
      <w:pPr>
        <w:rPr>
          <w:u w:val="single"/>
        </w:rPr>
      </w:pPr>
    </w:p>
    <w:p w14:paraId="39B1E7E5" w14:textId="287F4905" w:rsidR="007163FF" w:rsidRDefault="002B00C2" w:rsidP="007163FF">
      <w:pPr>
        <w:rPr>
          <w:i/>
        </w:rPr>
      </w:pPr>
      <w:r>
        <w:rPr>
          <w:u w:val="single"/>
        </w:rPr>
        <w:t>C</w:t>
      </w:r>
      <w:r w:rsidR="007163FF">
        <w:rPr>
          <w:u w:val="single"/>
        </w:rPr>
        <w:t xml:space="preserve">:   </w:t>
      </w:r>
      <w:proofErr w:type="spellStart"/>
      <w:r w:rsidR="007163FF" w:rsidRPr="007163FF">
        <w:rPr>
          <w:i/>
        </w:rPr>
        <w:t>Autoannotation</w:t>
      </w:r>
      <w:proofErr w:type="spellEnd"/>
      <w:r w:rsidR="007163FF" w:rsidRPr="007163FF">
        <w:rPr>
          <w:i/>
        </w:rPr>
        <w:t xml:space="preserve"> results for this region (what do the DNA Master notes say are the Glimmer and </w:t>
      </w:r>
      <w:proofErr w:type="spellStart"/>
      <w:proofErr w:type="gramStart"/>
      <w:r w:rsidR="007163FF" w:rsidRPr="007163FF">
        <w:rPr>
          <w:i/>
        </w:rPr>
        <w:t>GeneMark</w:t>
      </w:r>
      <w:proofErr w:type="spellEnd"/>
      <w:r w:rsidR="007163FF" w:rsidRPr="007163FF">
        <w:rPr>
          <w:i/>
        </w:rPr>
        <w:t xml:space="preserve">  results</w:t>
      </w:r>
      <w:proofErr w:type="gramEnd"/>
      <w:r w:rsidR="007163FF" w:rsidRPr="007163FF">
        <w:rPr>
          <w:i/>
        </w:rPr>
        <w:t>?)</w:t>
      </w:r>
    </w:p>
    <w:p w14:paraId="5C9F5A02" w14:textId="77777777" w:rsidR="007163FF" w:rsidRDefault="007163FF" w:rsidP="007163FF">
      <w:pPr>
        <w:rPr>
          <w:u w:val="single"/>
        </w:rPr>
      </w:pPr>
    </w:p>
    <w:p w14:paraId="59A7BA2C" w14:textId="6CDC8F64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D</w:t>
      </w:r>
      <w:r w:rsidR="007163FF">
        <w:rPr>
          <w:u w:val="single"/>
        </w:rPr>
        <w:t>:</w:t>
      </w:r>
      <w:r w:rsidR="007163FF" w:rsidRPr="007163FF">
        <w:rPr>
          <w:noProof/>
        </w:rPr>
        <w:t xml:space="preserve"> </w:t>
      </w:r>
      <w:r w:rsidR="007163FF">
        <w:rPr>
          <w:noProof/>
        </w:rPr>
        <w:t xml:space="preserve"> </w:t>
      </w:r>
      <w:r w:rsidR="007163FF">
        <w:rPr>
          <w:i/>
          <w:noProof/>
        </w:rPr>
        <w:t>screenshot of the DNA Master frames window</w:t>
      </w:r>
    </w:p>
    <w:p w14:paraId="6AC67226" w14:textId="77777777" w:rsidR="007163FF" w:rsidRDefault="007163FF" w:rsidP="007163FF">
      <w:pPr>
        <w:rPr>
          <w:u w:val="single"/>
        </w:rPr>
      </w:pPr>
    </w:p>
    <w:p w14:paraId="4683147C" w14:textId="167F5F43" w:rsidR="007163FF" w:rsidRPr="007163FF" w:rsidRDefault="002B00C2" w:rsidP="007163FF">
      <w:pPr>
        <w:rPr>
          <w:i/>
        </w:rPr>
      </w:pPr>
      <w:r>
        <w:rPr>
          <w:u w:val="single"/>
        </w:rPr>
        <w:t>E</w:t>
      </w:r>
      <w:r w:rsidR="007163FF">
        <w:rPr>
          <w:u w:val="single"/>
        </w:rPr>
        <w:t xml:space="preserve">: </w:t>
      </w:r>
      <w:r w:rsidR="007163FF" w:rsidRPr="009C3C63">
        <w:rPr>
          <w:i/>
        </w:rPr>
        <w:t>screenshot of</w:t>
      </w:r>
      <w:r w:rsidR="007163FF" w:rsidRPr="007163FF">
        <w:rPr>
          <w:i/>
          <w:u w:val="single"/>
        </w:rPr>
        <w:t xml:space="preserve"> </w:t>
      </w:r>
      <w:proofErr w:type="spellStart"/>
      <w:r w:rsidR="007163FF" w:rsidRPr="007163FF">
        <w:rPr>
          <w:i/>
        </w:rPr>
        <w:t>GeneMarkS</w:t>
      </w:r>
      <w:proofErr w:type="spellEnd"/>
      <w:r w:rsidR="007163FF">
        <w:rPr>
          <w:i/>
        </w:rPr>
        <w:t xml:space="preserve"> output. If no coding potential in region, add </w:t>
      </w:r>
      <w:proofErr w:type="spellStart"/>
      <w:r w:rsidR="007163FF">
        <w:rPr>
          <w:i/>
        </w:rPr>
        <w:t>GeneMark</w:t>
      </w:r>
      <w:proofErr w:type="spellEnd"/>
      <w:r w:rsidR="007163FF">
        <w:rPr>
          <w:i/>
        </w:rPr>
        <w:t>-host output(s)</w:t>
      </w:r>
    </w:p>
    <w:p w14:paraId="44BEE752" w14:textId="3C6E9359" w:rsidR="007163FF" w:rsidRDefault="007163FF" w:rsidP="007163FF">
      <w:pPr>
        <w:rPr>
          <w:u w:val="single"/>
        </w:rPr>
      </w:pPr>
    </w:p>
    <w:p w14:paraId="2F76F64F" w14:textId="6ACBD39E" w:rsidR="007163FF" w:rsidRPr="007163FF" w:rsidRDefault="002B00C2" w:rsidP="007163FF">
      <w:pPr>
        <w:rPr>
          <w:i/>
        </w:rPr>
      </w:pPr>
      <w:r>
        <w:rPr>
          <w:u w:val="single"/>
        </w:rPr>
        <w:t>F</w:t>
      </w:r>
      <w:r w:rsid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 of regional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map, with relevant phages</w:t>
      </w:r>
    </w:p>
    <w:p w14:paraId="4C527C42" w14:textId="77777777" w:rsidR="007163FF" w:rsidRPr="007163FF" w:rsidRDefault="007163FF" w:rsidP="007163FF">
      <w:pPr>
        <w:rPr>
          <w:i/>
        </w:rPr>
      </w:pPr>
    </w:p>
    <w:p w14:paraId="3E3BE172" w14:textId="2137CEF2" w:rsidR="007163FF" w:rsidRDefault="002B00C2" w:rsidP="007163FF">
      <w:pPr>
        <w:rPr>
          <w:u w:val="single"/>
        </w:rPr>
      </w:pPr>
      <w:r>
        <w:rPr>
          <w:u w:val="single"/>
        </w:rPr>
        <w:t>G</w:t>
      </w:r>
      <w:r w:rsidR="007163FF">
        <w:rPr>
          <w:u w:val="single"/>
        </w:rPr>
        <w:t>:</w:t>
      </w:r>
      <w:r w:rsidR="007163FF" w:rsidRPr="007163FF">
        <w:rPr>
          <w:i/>
        </w:rPr>
        <w:t xml:space="preserve"> </w:t>
      </w:r>
      <w:r w:rsidR="00B22EC7">
        <w:rPr>
          <w:i/>
        </w:rPr>
        <w:t xml:space="preserve">(if necessary) </w:t>
      </w:r>
      <w:r w:rsidR="007163FF" w:rsidRPr="007163FF">
        <w:rPr>
          <w:i/>
        </w:rPr>
        <w:t>screenshot of DNA Master “Choose Start” window</w:t>
      </w:r>
    </w:p>
    <w:p w14:paraId="2AE2D08B" w14:textId="77777777" w:rsidR="007163FF" w:rsidRDefault="007163FF" w:rsidP="007163FF">
      <w:pPr>
        <w:rPr>
          <w:u w:val="single"/>
        </w:rPr>
      </w:pPr>
    </w:p>
    <w:p w14:paraId="432C0692" w14:textId="30B068C9" w:rsidR="007163FF" w:rsidRDefault="002B00C2" w:rsidP="007163FF">
      <w:pPr>
        <w:rPr>
          <w:i/>
        </w:rPr>
      </w:pPr>
      <w:r>
        <w:rPr>
          <w:u w:val="single"/>
        </w:rPr>
        <w:t>H</w:t>
      </w:r>
      <w:r w:rsidR="007163FF">
        <w:rPr>
          <w:u w:val="single"/>
        </w:rPr>
        <w:t xml:space="preserve">: </w:t>
      </w:r>
      <w:r w:rsidR="007163FF">
        <w:rPr>
          <w:i/>
        </w:rPr>
        <w:t>screenshot(s) of DNA Master BLAST results, including alignment tab(s)</w:t>
      </w:r>
    </w:p>
    <w:p w14:paraId="38F7E417" w14:textId="77777777" w:rsidR="007163FF" w:rsidRDefault="007163FF" w:rsidP="007163FF">
      <w:pPr>
        <w:rPr>
          <w:i/>
        </w:rPr>
      </w:pPr>
    </w:p>
    <w:p w14:paraId="36C4DE40" w14:textId="750AEFDB" w:rsidR="007163FF" w:rsidRDefault="002B00C2" w:rsidP="007163FF">
      <w:pPr>
        <w:rPr>
          <w:i/>
        </w:rPr>
      </w:pPr>
      <w:r>
        <w:rPr>
          <w:u w:val="single"/>
        </w:rPr>
        <w:t>I</w:t>
      </w:r>
      <w:r w:rsidR="007163FF" w:rsidRPr="007163FF">
        <w:rPr>
          <w:u w:val="single"/>
        </w:rPr>
        <w:t>:</w:t>
      </w:r>
      <w:r w:rsidR="007163FF">
        <w:rPr>
          <w:u w:val="single"/>
        </w:rPr>
        <w:t xml:space="preserve"> </w:t>
      </w:r>
      <w:r w:rsidR="00B22EC7" w:rsidRPr="00B22EC7">
        <w:rPr>
          <w:i/>
        </w:rPr>
        <w:t>(if necessary)</w:t>
      </w:r>
      <w:r w:rsidR="00B22EC7">
        <w:rPr>
          <w:u w:val="single"/>
        </w:rPr>
        <w:t xml:space="preserve"> </w:t>
      </w:r>
      <w:r w:rsidR="007163FF" w:rsidRPr="007163FF">
        <w:rPr>
          <w:i/>
        </w:rPr>
        <w:t>screenshot</w:t>
      </w:r>
      <w:r w:rsidR="007163FF">
        <w:rPr>
          <w:i/>
        </w:rPr>
        <w:t>(s)</w:t>
      </w:r>
      <w:r w:rsidR="007163FF" w:rsidRPr="007163FF">
        <w:rPr>
          <w:i/>
        </w:rPr>
        <w:t xml:space="preserve"> of </w:t>
      </w:r>
      <w:proofErr w:type="spellStart"/>
      <w:r w:rsidR="007163FF" w:rsidRPr="007163FF">
        <w:rPr>
          <w:i/>
        </w:rPr>
        <w:t>Starterator</w:t>
      </w:r>
      <w:proofErr w:type="spellEnd"/>
      <w:r w:rsidR="007163FF" w:rsidRPr="007163FF">
        <w:rPr>
          <w:i/>
        </w:rPr>
        <w:t xml:space="preserve"> report</w:t>
      </w:r>
    </w:p>
    <w:p w14:paraId="7E96FAD9" w14:textId="77777777" w:rsidR="007163FF" w:rsidRDefault="007163FF" w:rsidP="007163FF">
      <w:pPr>
        <w:rPr>
          <w:i/>
        </w:rPr>
      </w:pPr>
    </w:p>
    <w:p w14:paraId="012245A8" w14:textId="779F46F9" w:rsidR="007163FF" w:rsidRDefault="002B00C2" w:rsidP="007163FF">
      <w:pPr>
        <w:rPr>
          <w:i/>
        </w:rPr>
      </w:pPr>
      <w:r>
        <w:rPr>
          <w:u w:val="single"/>
        </w:rPr>
        <w:t>J</w:t>
      </w:r>
      <w:r w:rsidR="007163FF" w:rsidRP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screenshots of </w:t>
      </w:r>
      <w:proofErr w:type="spellStart"/>
      <w:r w:rsidR="007163FF">
        <w:rPr>
          <w:i/>
        </w:rPr>
        <w:t>HHPred</w:t>
      </w:r>
      <w:proofErr w:type="spellEnd"/>
      <w:r w:rsidR="007163FF">
        <w:rPr>
          <w:i/>
        </w:rPr>
        <w:t xml:space="preserve"> results</w:t>
      </w:r>
    </w:p>
    <w:p w14:paraId="1F445AD4" w14:textId="77777777" w:rsidR="007163FF" w:rsidRDefault="007163FF" w:rsidP="007163FF">
      <w:pPr>
        <w:rPr>
          <w:i/>
        </w:rPr>
      </w:pPr>
    </w:p>
    <w:p w14:paraId="1C5D4791" w14:textId="3A003D71" w:rsidR="007163FF" w:rsidRDefault="002B00C2" w:rsidP="007163FF">
      <w:pPr>
        <w:rPr>
          <w:i/>
        </w:rPr>
      </w:pPr>
      <w:r>
        <w:rPr>
          <w:u w:val="single"/>
        </w:rPr>
        <w:t>K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</w:t>
      </w:r>
      <w:r w:rsidR="00344DC1">
        <w:rPr>
          <w:i/>
        </w:rPr>
        <w:t xml:space="preserve">(if necessary) </w:t>
      </w:r>
      <w:r w:rsidR="007163FF">
        <w:rPr>
          <w:i/>
        </w:rPr>
        <w:t>screenshot of Aragorn results</w:t>
      </w:r>
    </w:p>
    <w:p w14:paraId="418F4344" w14:textId="77777777" w:rsidR="007163FF" w:rsidRDefault="007163FF" w:rsidP="007163FF">
      <w:pPr>
        <w:rPr>
          <w:i/>
        </w:rPr>
      </w:pPr>
    </w:p>
    <w:p w14:paraId="1AB50EBD" w14:textId="3641DCB0" w:rsidR="007163FF" w:rsidRDefault="002B00C2" w:rsidP="007163FF">
      <w:pPr>
        <w:rPr>
          <w:i/>
        </w:rPr>
      </w:pPr>
      <w:r>
        <w:rPr>
          <w:u w:val="single"/>
        </w:rPr>
        <w:t>L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</w:t>
      </w:r>
      <w:r w:rsidR="00344DC1">
        <w:rPr>
          <w:i/>
        </w:rPr>
        <w:t xml:space="preserve">(if necessary) </w:t>
      </w:r>
      <w:r w:rsidR="007163FF">
        <w:rPr>
          <w:i/>
        </w:rPr>
        <w:t xml:space="preserve">screenshot of </w:t>
      </w:r>
      <w:proofErr w:type="spellStart"/>
      <w:r w:rsidR="007163FF">
        <w:rPr>
          <w:i/>
        </w:rPr>
        <w:t>tRNAscanSE</w:t>
      </w:r>
      <w:proofErr w:type="spellEnd"/>
      <w:r w:rsidR="007163FF">
        <w:rPr>
          <w:i/>
        </w:rPr>
        <w:t xml:space="preserve"> results</w:t>
      </w:r>
    </w:p>
    <w:p w14:paraId="599C87D0" w14:textId="77777777" w:rsidR="007163FF" w:rsidRDefault="007163FF" w:rsidP="007163FF">
      <w:pPr>
        <w:rPr>
          <w:i/>
        </w:rPr>
      </w:pPr>
    </w:p>
    <w:p w14:paraId="6513133F" w14:textId="6502DA2A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M</w:t>
      </w:r>
      <w:r w:rsidR="007163FF">
        <w:rPr>
          <w:i/>
        </w:rPr>
        <w:t xml:space="preserve">: </w:t>
      </w:r>
      <w:r w:rsidR="00887CFE">
        <w:rPr>
          <w:i/>
        </w:rPr>
        <w:t xml:space="preserve">(if necessary) </w:t>
      </w:r>
      <w:r w:rsidR="007163FF">
        <w:rPr>
          <w:i/>
        </w:rPr>
        <w:t xml:space="preserve">screenshot of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 of entire genome</w:t>
      </w:r>
    </w:p>
    <w:p w14:paraId="55641D0C" w14:textId="77777777" w:rsidR="007163FF" w:rsidRDefault="007163FF" w:rsidP="007163FF">
      <w:pPr>
        <w:rPr>
          <w:i/>
          <w:u w:val="single"/>
        </w:rPr>
      </w:pPr>
    </w:p>
    <w:p w14:paraId="37D45DBF" w14:textId="727B0AE0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N</w:t>
      </w:r>
      <w:r w:rsidR="007163FF" w:rsidRPr="007163FF">
        <w:rPr>
          <w:u w:val="single"/>
        </w:rPr>
        <w:t>:</w:t>
      </w:r>
      <w:r w:rsidR="007163FF">
        <w:rPr>
          <w:i/>
          <w:u w:val="single"/>
        </w:rPr>
        <w:t xml:space="preserve"> </w:t>
      </w:r>
      <w:r w:rsidR="007163FF" w:rsidRPr="007163FF">
        <w:rPr>
          <w:i/>
        </w:rPr>
        <w:t>other</w:t>
      </w:r>
    </w:p>
    <w:p w14:paraId="453D2B43" w14:textId="77777777" w:rsidR="007163FF" w:rsidRDefault="007163FF" w:rsidP="007163FF"/>
    <w:p w14:paraId="56B179F6" w14:textId="77777777" w:rsidR="007163FF" w:rsidRDefault="007163FF" w:rsidP="007163FF"/>
    <w:p w14:paraId="40DFCFEB" w14:textId="6A6C1252" w:rsidR="007163FF" w:rsidRDefault="007163FF" w:rsidP="007163FF">
      <w:r>
        <w:t xml:space="preserve">2A. Is </w:t>
      </w:r>
      <w:r w:rsidR="00FF2F2F">
        <w:t>this a gene? __</w:t>
      </w:r>
      <w:r w:rsidR="00D352EE">
        <w:t xml:space="preserve">457-633rev </w:t>
      </w:r>
      <w:r w:rsidR="00FF2F2F">
        <w:t>No</w:t>
      </w:r>
      <w:r w:rsidR="00D352EE">
        <w:t>; 538-765 Yes</w:t>
      </w:r>
      <w:r>
        <w:t>__</w:t>
      </w:r>
    </w:p>
    <w:p w14:paraId="5972ED83" w14:textId="48F085DC" w:rsidR="007163FF" w:rsidRDefault="007163FF" w:rsidP="007163FF">
      <w:r w:rsidRPr="007163FF">
        <w:rPr>
          <w:u w:val="single"/>
        </w:rPr>
        <w:t>Rationale:</w:t>
      </w:r>
      <w:r>
        <w:t xml:space="preserve"> Write a one-sentence explanation for each piece evidence above and how it supports your answer to 1, or write NI for not informative</w:t>
      </w:r>
      <w:r w:rsidR="00562374">
        <w:t xml:space="preserve"> or N/A for not applicable</w:t>
      </w:r>
    </w:p>
    <w:p w14:paraId="65C9ED57" w14:textId="77777777" w:rsidR="007163FF" w:rsidRDefault="007163FF" w:rsidP="007163FF"/>
    <w:p w14:paraId="290EA91C" w14:textId="704FD54F" w:rsidR="007163FF" w:rsidRDefault="007163FF" w:rsidP="007163FF">
      <w:r>
        <w:t xml:space="preserve">A: </w:t>
      </w:r>
      <w:r w:rsidR="00FF2F2F">
        <w:t xml:space="preserve"> This region in the Subcluster A4 phages is highly conserved, across dozens of genomes. If there is a gene here, it should be in all of them (unless there is a point mutation).</w:t>
      </w:r>
    </w:p>
    <w:p w14:paraId="2BD756E1" w14:textId="77777777" w:rsidR="00FF2F2F" w:rsidRDefault="00FF2F2F" w:rsidP="007163FF"/>
    <w:p w14:paraId="5F317014" w14:textId="5A23B2FC" w:rsidR="007163FF" w:rsidRDefault="007163FF" w:rsidP="007163FF">
      <w:pPr>
        <w:rPr>
          <w:noProof/>
        </w:rPr>
      </w:pPr>
      <w:r>
        <w:t>B:</w:t>
      </w:r>
      <w:r w:rsidRPr="007163FF">
        <w:rPr>
          <w:noProof/>
        </w:rPr>
        <w:t xml:space="preserve"> </w:t>
      </w:r>
      <w:r w:rsidR="00FF2F2F">
        <w:rPr>
          <w:noProof/>
        </w:rPr>
        <w:t xml:space="preserve"> </w:t>
      </w:r>
      <w:r w:rsidR="00D352EE">
        <w:rPr>
          <w:noProof/>
        </w:rPr>
        <w:t>For 457-633rev, t</w:t>
      </w:r>
      <w:r w:rsidR="00FF2F2F">
        <w:rPr>
          <w:noProof/>
        </w:rPr>
        <w:t>here are only 14 members of this pham, and only 8 are not drafts. Based o</w:t>
      </w:r>
      <w:r w:rsidR="00B22EC7">
        <w:rPr>
          <w:noProof/>
        </w:rPr>
        <w:t>n A, there should be a lot more genes here, so this is suspicious.</w:t>
      </w:r>
    </w:p>
    <w:p w14:paraId="7F2CB0A1" w14:textId="77777777" w:rsidR="00FF2F2F" w:rsidRDefault="00FF2F2F" w:rsidP="007163FF"/>
    <w:p w14:paraId="24B33B4B" w14:textId="6E854F67" w:rsidR="007163FF" w:rsidRDefault="007163FF" w:rsidP="007163FF">
      <w:r>
        <w:t>C:</w:t>
      </w:r>
      <w:r w:rsidRPr="007163FF">
        <w:t xml:space="preserve"> </w:t>
      </w:r>
      <w:r w:rsidR="00BB5178">
        <w:t xml:space="preserve"> Only one of the gen</w:t>
      </w:r>
      <w:r w:rsidR="00D352EE">
        <w:t xml:space="preserve">e prediction programs chose </w:t>
      </w:r>
      <w:r w:rsidR="00D352EE">
        <w:rPr>
          <w:noProof/>
        </w:rPr>
        <w:t>457-633rev</w:t>
      </w:r>
      <w:r w:rsidR="00BB5178">
        <w:t xml:space="preserve"> gene.</w:t>
      </w:r>
      <w:r w:rsidR="00D352EE">
        <w:t xml:space="preserve"> None chose a gene</w:t>
      </w:r>
      <w:r w:rsidR="00B22EC7">
        <w:t xml:space="preserve"> oriented in the forwards direction</w:t>
      </w:r>
      <w:r w:rsidR="00D352EE">
        <w:t>.</w:t>
      </w:r>
    </w:p>
    <w:p w14:paraId="4132B57B" w14:textId="77777777" w:rsidR="00BB5178" w:rsidRDefault="00BB5178" w:rsidP="007163FF"/>
    <w:p w14:paraId="7604B769" w14:textId="09BC1C1A" w:rsidR="007163FF" w:rsidRDefault="007163FF" w:rsidP="007163FF">
      <w:r>
        <w:t>D:</w:t>
      </w:r>
      <w:r w:rsidR="00831F10">
        <w:t xml:space="preserve"> </w:t>
      </w:r>
      <w:r w:rsidR="00D352EE">
        <w:rPr>
          <w:noProof/>
        </w:rPr>
        <w:t>457-633rev</w:t>
      </w:r>
      <w:r w:rsidR="00D352EE">
        <w:t xml:space="preserve"> </w:t>
      </w:r>
      <w:r w:rsidR="00831F10">
        <w:t xml:space="preserve">does not overlap with any of the other predicted ORFs, which is good.  I don’t really like the </w:t>
      </w:r>
      <w:r w:rsidR="00B22EC7">
        <w:t xml:space="preserve">rev </w:t>
      </w:r>
      <w:r w:rsidR="00831F10">
        <w:t>ORF currently selected,</w:t>
      </w:r>
      <w:r w:rsidR="00B22EC7">
        <w:t xml:space="preserve"> and</w:t>
      </w:r>
      <w:r w:rsidR="00831F10">
        <w:t xml:space="preserve"> I can see there are alternate ORFs that need to be investigated in the same region.</w:t>
      </w:r>
    </w:p>
    <w:p w14:paraId="6CAB265D" w14:textId="77777777" w:rsidR="00831F10" w:rsidRDefault="00831F10" w:rsidP="007163FF"/>
    <w:p w14:paraId="650AB10B" w14:textId="52952757" w:rsidR="007163FF" w:rsidRDefault="007163FF" w:rsidP="007163FF">
      <w:r>
        <w:t>E:</w:t>
      </w:r>
      <w:r w:rsidR="0086119F">
        <w:t xml:space="preserve"> There is a little tiny blip of coding potential in the</w:t>
      </w:r>
      <w:r w:rsidR="00B22EC7">
        <w:t xml:space="preserve"> rev</w:t>
      </w:r>
      <w:r w:rsidR="0086119F">
        <w:t xml:space="preserve"> ORF in question. There is also a tiny blip of coding potential in the top forwards frame i</w:t>
      </w:r>
      <w:r w:rsidR="00D352EE">
        <w:t>n approximately the same region at 538-765.</w:t>
      </w:r>
    </w:p>
    <w:p w14:paraId="30CF6ECF" w14:textId="77777777" w:rsidR="0086119F" w:rsidRDefault="0086119F" w:rsidP="007163FF"/>
    <w:p w14:paraId="63CC6C54" w14:textId="1B7530B0" w:rsidR="007163FF" w:rsidRDefault="007163FF" w:rsidP="007163FF">
      <w:r>
        <w:t>F:</w:t>
      </w:r>
      <w:r w:rsidR="0086119F">
        <w:t xml:space="preserve"> </w:t>
      </w:r>
      <w:r w:rsidR="006730F8">
        <w:t xml:space="preserve"> There is some </w:t>
      </w:r>
      <w:r w:rsidR="00256F66">
        <w:t>discrepancy</w:t>
      </w:r>
      <w:r w:rsidR="006730F8">
        <w:t xml:space="preserve"> in the annotations of the A4s in this area. Some of the draft annotations have no predicted </w:t>
      </w:r>
      <w:r w:rsidR="006D0A5E">
        <w:t>gene in th</w:t>
      </w:r>
      <w:r w:rsidR="006730F8">
        <w:t>is region, Peaches has the reverse gene, and the final genome</w:t>
      </w:r>
      <w:r w:rsidR="006D0A5E">
        <w:t>s</w:t>
      </w:r>
      <w:r w:rsidR="006730F8">
        <w:t xml:space="preserve"> have a gene oriented in the forwards direction.</w:t>
      </w:r>
    </w:p>
    <w:p w14:paraId="39E1F390" w14:textId="77777777" w:rsidR="006730F8" w:rsidRDefault="006730F8" w:rsidP="007163FF"/>
    <w:p w14:paraId="74C39056" w14:textId="44588E1D" w:rsidR="007163FF" w:rsidRDefault="007163FF" w:rsidP="007163FF">
      <w:r>
        <w:t>G:</w:t>
      </w:r>
      <w:r w:rsidR="006D0A5E">
        <w:t xml:space="preserve"> </w:t>
      </w:r>
      <w:r w:rsidR="00C33F11">
        <w:t>This refers to the forwards ORF</w:t>
      </w:r>
      <w:r w:rsidR="006D0A5E">
        <w:t xml:space="preserve"> </w:t>
      </w:r>
      <w:r w:rsidR="005918D0">
        <w:t xml:space="preserve">at 538-765 </w:t>
      </w:r>
      <w:r w:rsidR="006D0A5E">
        <w:t>because</w:t>
      </w:r>
      <w:r w:rsidR="00C33F11">
        <w:t xml:space="preserve"> I do not think the reverse prediction</w:t>
      </w:r>
      <w:r w:rsidR="006D0A5E">
        <w:t xml:space="preserve"> is a gene.</w:t>
      </w:r>
      <w:r w:rsidR="005918D0">
        <w:t xml:space="preserve"> There is only one possible start; the second would not yield a long enough ORF.</w:t>
      </w:r>
    </w:p>
    <w:p w14:paraId="257CD55F" w14:textId="77777777" w:rsidR="006D0A5E" w:rsidRDefault="006D0A5E" w:rsidP="007163FF"/>
    <w:p w14:paraId="0D853240" w14:textId="3F132872" w:rsidR="007163FF" w:rsidRDefault="007163FF" w:rsidP="007163FF">
      <w:r>
        <w:t>H:</w:t>
      </w:r>
      <w:r w:rsidR="005918D0">
        <w:t xml:space="preserve"> BLAST results show that the forwards gene at 538-765 has been added to the annotations of numerous A4 phages</w:t>
      </w:r>
      <w:r w:rsidR="00B22EC7">
        <w:t>.</w:t>
      </w:r>
    </w:p>
    <w:p w14:paraId="0DE8700C" w14:textId="77777777" w:rsidR="005918D0" w:rsidRDefault="005918D0" w:rsidP="007163FF"/>
    <w:p w14:paraId="020F5D01" w14:textId="7EC6870C" w:rsidR="007163FF" w:rsidRDefault="007163FF" w:rsidP="007163FF">
      <w:r>
        <w:t>I:</w:t>
      </w:r>
      <w:r w:rsidR="005918D0">
        <w:t xml:space="preserve"> n/a, as there is </w:t>
      </w:r>
      <w:r w:rsidR="00B22EC7">
        <w:t>only one possible start for the forwards</w:t>
      </w:r>
      <w:r w:rsidR="005918D0">
        <w:t xml:space="preserve"> ORF</w:t>
      </w:r>
      <w:r w:rsidR="00B22EC7">
        <w:t>.</w:t>
      </w:r>
    </w:p>
    <w:p w14:paraId="1820273C" w14:textId="77777777" w:rsidR="005918D0" w:rsidRDefault="005918D0" w:rsidP="007163FF"/>
    <w:p w14:paraId="32450712" w14:textId="12318A93" w:rsidR="007163FF" w:rsidRDefault="007163FF" w:rsidP="007163FF">
      <w:r>
        <w:t>J:</w:t>
      </w:r>
      <w:r w:rsidR="005918D0">
        <w:t xml:space="preserve"> </w:t>
      </w:r>
      <w:proofErr w:type="spellStart"/>
      <w:r w:rsidR="00B22EC7">
        <w:t>HHPred</w:t>
      </w:r>
      <w:proofErr w:type="spellEnd"/>
      <w:r w:rsidR="00B22EC7">
        <w:t xml:space="preserve"> results of the forwards ORF at 538-765 shows that there is strong support for </w:t>
      </w:r>
      <w:proofErr w:type="gramStart"/>
      <w:r w:rsidR="00B22EC7">
        <w:t>a</w:t>
      </w:r>
      <w:proofErr w:type="gramEnd"/>
      <w:r w:rsidR="00B22EC7">
        <w:t xml:space="preserve"> HNH endonuclease here. The rev ORF does not have support for anything in </w:t>
      </w:r>
      <w:proofErr w:type="spellStart"/>
      <w:r w:rsidR="00B22EC7">
        <w:t>HHPred</w:t>
      </w:r>
      <w:proofErr w:type="spellEnd"/>
      <w:r w:rsidR="00B22EC7">
        <w:t>.</w:t>
      </w:r>
    </w:p>
    <w:p w14:paraId="7C442CAB" w14:textId="77777777" w:rsidR="00B22EC7" w:rsidRDefault="00B22EC7" w:rsidP="007163FF"/>
    <w:p w14:paraId="0A95ED52" w14:textId="5E728AF0" w:rsidR="007163FF" w:rsidRDefault="007163FF" w:rsidP="007163FF">
      <w:r>
        <w:t>K:</w:t>
      </w:r>
      <w:r w:rsidR="00B22EC7">
        <w:t xml:space="preserve"> n/a</w:t>
      </w:r>
    </w:p>
    <w:p w14:paraId="46EBA703" w14:textId="6B490BE7" w:rsidR="007163FF" w:rsidRDefault="007163FF">
      <w:r>
        <w:t>L:</w:t>
      </w:r>
      <w:r w:rsidR="00B22EC7">
        <w:t xml:space="preserve"> n/a</w:t>
      </w:r>
    </w:p>
    <w:p w14:paraId="01025D60" w14:textId="6C5A7A47" w:rsidR="007163FF" w:rsidRDefault="00B22EC7">
      <w:r>
        <w:t>M: n/a</w:t>
      </w:r>
    </w:p>
    <w:p w14:paraId="6611DC38" w14:textId="77777777" w:rsidR="00B22EC7" w:rsidRDefault="00B22EC7" w:rsidP="007163FF"/>
    <w:p w14:paraId="5BEC4300" w14:textId="24D238E7" w:rsidR="007163FF" w:rsidRDefault="007163FF" w:rsidP="007163FF">
      <w:r>
        <w:t xml:space="preserve">2B. </w:t>
      </w:r>
      <w:r w:rsidR="00172176">
        <w:t>Rank the evidence from most-to-least compelling.</w:t>
      </w:r>
      <w:r>
        <w:t xml:space="preserve"> include a one -to -two sentence rationale to support your order.</w:t>
      </w:r>
    </w:p>
    <w:p w14:paraId="119DE5B9" w14:textId="77777777" w:rsidR="00B22EC7" w:rsidRDefault="00B22EC7" w:rsidP="007163FF"/>
    <w:p w14:paraId="7182A626" w14:textId="09CBEF64" w:rsidR="00B22EC7" w:rsidRDefault="00B22EC7" w:rsidP="007163FF">
      <w:r>
        <w:t xml:space="preserve">J. </w:t>
      </w:r>
      <w:proofErr w:type="spellStart"/>
      <w:r>
        <w:t>HHPred</w:t>
      </w:r>
      <w:proofErr w:type="spellEnd"/>
      <w:r>
        <w:t xml:space="preserve"> alignment to </w:t>
      </w:r>
      <w:proofErr w:type="gramStart"/>
      <w:r>
        <w:t>an  HNH</w:t>
      </w:r>
      <w:proofErr w:type="gramEnd"/>
      <w:r>
        <w:t xml:space="preserve"> crystal structure with a 99% probability</w:t>
      </w:r>
      <w:r w:rsidR="00963627">
        <w:t xml:space="preserve"> over ~90%</w:t>
      </w:r>
      <w:r>
        <w:t xml:space="preserve"> of the sequence is the most compelling.</w:t>
      </w:r>
    </w:p>
    <w:p w14:paraId="38DA4ECD" w14:textId="091E9450" w:rsidR="00B22EC7" w:rsidRDefault="00B22EC7" w:rsidP="007163FF">
      <w:r>
        <w:t xml:space="preserve">H. Presumably the same </w:t>
      </w:r>
      <w:proofErr w:type="spellStart"/>
      <w:r>
        <w:t>HHPred</w:t>
      </w:r>
      <w:proofErr w:type="spellEnd"/>
      <w:r>
        <w:t xml:space="preserve"> alignment applies to these other phage genes, and that is why these gene have been annotated in this way, and there is BLAST data for my gene.</w:t>
      </w:r>
    </w:p>
    <w:p w14:paraId="36A593A9" w14:textId="33F530CF" w:rsidR="00B22EC7" w:rsidRDefault="00B22EC7" w:rsidP="007163FF">
      <w:r>
        <w:lastRenderedPageBreak/>
        <w:t>F. The comparison between nucleotide sequences is “purple” throughout all these genomes, and the final annotations have the HNH included in the annotation.</w:t>
      </w:r>
    </w:p>
    <w:p w14:paraId="4C52A5C8" w14:textId="7C18F1F8" w:rsidR="00AB639D" w:rsidRDefault="00AB639D" w:rsidP="007163FF">
      <w:r>
        <w:t xml:space="preserve">A. all the A4s are identical in this region, such that if one of them has a gene, they should all have it. </w:t>
      </w:r>
    </w:p>
    <w:p w14:paraId="22C59649" w14:textId="6CE170F2" w:rsidR="00575C0C" w:rsidRDefault="00575C0C"/>
    <w:p w14:paraId="4B76A826" w14:textId="7C4A7784" w:rsidR="007163FF" w:rsidRDefault="007163FF">
      <w:r>
        <w:t>If your answer to 2</w:t>
      </w:r>
      <w:r w:rsidR="00575C0C">
        <w:t xml:space="preserve"> is “no</w:t>
      </w:r>
      <w:r>
        <w:t>”, you are done with this case study</w:t>
      </w:r>
      <w:r w:rsidR="00575C0C">
        <w:t>.</w:t>
      </w:r>
    </w:p>
    <w:p w14:paraId="62CFFCF5" w14:textId="77777777" w:rsidR="007163FF" w:rsidRDefault="007163FF"/>
    <w:p w14:paraId="0F1ABFF0" w14:textId="0DBDEDE3" w:rsidR="00575C0C" w:rsidRDefault="007163FF">
      <w:r>
        <w:t xml:space="preserve"> If</w:t>
      </w:r>
      <w:r w:rsidR="00575C0C">
        <w:t xml:space="preserve"> not:</w:t>
      </w:r>
    </w:p>
    <w:p w14:paraId="10420B7E" w14:textId="77777777" w:rsidR="00575C0C" w:rsidRDefault="00575C0C"/>
    <w:p w14:paraId="50BFA82E" w14:textId="05601289" w:rsidR="00575C0C" w:rsidRDefault="00575C0C">
      <w:r>
        <w:t>3.  What is the start coordinate for your gene? ____</w:t>
      </w:r>
      <w:r w:rsidR="00183E7A">
        <w:rPr>
          <w:i/>
        </w:rPr>
        <w:t>538</w:t>
      </w:r>
      <w:r w:rsidR="007E4E83">
        <w:t>__</w:t>
      </w:r>
      <w:r>
        <w:t>__</w:t>
      </w:r>
    </w:p>
    <w:p w14:paraId="2BDD7039" w14:textId="0F4E2672" w:rsidR="005330D9" w:rsidRDefault="007163FF">
      <w:r>
        <w:t xml:space="preserve">Refer to evidence in part 1. </w:t>
      </w:r>
    </w:p>
    <w:p w14:paraId="081C1A0C" w14:textId="28884FE9" w:rsidR="00FB5E47" w:rsidRDefault="007163FF" w:rsidP="00FB5E47">
      <w:r>
        <w:t>Rationale: Write a one-sentence explanation for each piece evidence you’ve included and h</w:t>
      </w:r>
      <w:r w:rsidR="00FB5E47">
        <w:t>ow it supports your answer to 3</w:t>
      </w:r>
      <w:r w:rsidR="00FB5E47" w:rsidRPr="00FB5E47">
        <w:t xml:space="preserve"> </w:t>
      </w:r>
      <w:r w:rsidR="00FB5E47">
        <w:t>or write NI for not informative or N/A for not applicable</w:t>
      </w:r>
    </w:p>
    <w:p w14:paraId="018AFABA" w14:textId="77777777" w:rsidR="007163FF" w:rsidRDefault="007163FF" w:rsidP="007163FF"/>
    <w:p w14:paraId="697DF41F" w14:textId="77777777" w:rsidR="00AB639D" w:rsidRDefault="00AB639D" w:rsidP="007163FF"/>
    <w:p w14:paraId="00CA5295" w14:textId="6407B845" w:rsidR="007163FF" w:rsidRDefault="007163FF" w:rsidP="007163FF">
      <w:r>
        <w:t xml:space="preserve">A: </w:t>
      </w:r>
      <w:r w:rsidR="00AB639D">
        <w:t xml:space="preserve"> n/a</w:t>
      </w:r>
    </w:p>
    <w:p w14:paraId="6CCEDD37" w14:textId="17350E9A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AB639D">
        <w:rPr>
          <w:noProof/>
        </w:rPr>
        <w:t xml:space="preserve"> n/a</w:t>
      </w:r>
    </w:p>
    <w:p w14:paraId="570984EF" w14:textId="6A6CFFF2" w:rsidR="007163FF" w:rsidRDefault="007163FF" w:rsidP="007163FF">
      <w:r>
        <w:t>C:</w:t>
      </w:r>
      <w:r w:rsidRPr="007163FF">
        <w:t xml:space="preserve"> </w:t>
      </w:r>
      <w:r w:rsidR="00F5400A">
        <w:t xml:space="preserve"> n/a</w:t>
      </w:r>
    </w:p>
    <w:p w14:paraId="11AB8704" w14:textId="3BC65149" w:rsidR="007163FF" w:rsidRDefault="007163FF" w:rsidP="007163FF">
      <w:r>
        <w:t>D:</w:t>
      </w:r>
      <w:r w:rsidR="00F5400A">
        <w:t xml:space="preserve"> There are only two possible start codons for this ORF, and the downstream one does not yield a long enough gene to be a gene.</w:t>
      </w:r>
    </w:p>
    <w:p w14:paraId="594B609D" w14:textId="77777777" w:rsidR="00F5400A" w:rsidRDefault="00F5400A" w:rsidP="007163FF"/>
    <w:p w14:paraId="7C674E7C" w14:textId="3345C0E4" w:rsidR="007163FF" w:rsidRDefault="007163FF" w:rsidP="007163FF">
      <w:r>
        <w:t>E:</w:t>
      </w:r>
      <w:r w:rsidR="00A368E0">
        <w:t xml:space="preserve"> n/a</w:t>
      </w:r>
    </w:p>
    <w:p w14:paraId="223AE76E" w14:textId="15B6D6FB" w:rsidR="007163FF" w:rsidRDefault="007163FF" w:rsidP="007163FF">
      <w:r>
        <w:t>F:</w:t>
      </w:r>
      <w:r w:rsidR="00A368E0">
        <w:t xml:space="preserve"> </w:t>
      </w:r>
      <w:r w:rsidR="009133BC">
        <w:t xml:space="preserve"> it appears that the 538 </w:t>
      </w:r>
      <w:proofErr w:type="gramStart"/>
      <w:r w:rsidR="009133BC">
        <w:t>start</w:t>
      </w:r>
      <w:proofErr w:type="gramEnd"/>
      <w:r w:rsidR="009133BC">
        <w:t xml:space="preserve"> would add a gene that is approximately the same size and at the same position as the other A4s with finished annotations.</w:t>
      </w:r>
    </w:p>
    <w:p w14:paraId="6A6A93D9" w14:textId="77777777" w:rsidR="009133BC" w:rsidRDefault="009133BC" w:rsidP="007163FF"/>
    <w:p w14:paraId="48CD2E84" w14:textId="1D5D79B9" w:rsidR="007163FF" w:rsidRDefault="007163FF" w:rsidP="007163FF">
      <w:r>
        <w:t>G:</w:t>
      </w:r>
      <w:r w:rsidR="009133BC">
        <w:t xml:space="preserve"> </w:t>
      </w:r>
      <w:r w:rsidR="009133BC">
        <w:t>There are only two possible start codons for this ORF, and the downstream one does not yield a long enough gene to be a gene.</w:t>
      </w:r>
      <w:r w:rsidR="009133BC">
        <w:t xml:space="preserve"> The RBS scores for both starts are terrible.</w:t>
      </w:r>
    </w:p>
    <w:p w14:paraId="0BE9A4A1" w14:textId="77777777" w:rsidR="009133BC" w:rsidRDefault="009133BC" w:rsidP="007163FF"/>
    <w:p w14:paraId="027E69B4" w14:textId="556590E5" w:rsidR="007163FF" w:rsidRDefault="007163FF" w:rsidP="007163FF">
      <w:r>
        <w:t>H:</w:t>
      </w:r>
      <w:r w:rsidR="009133BC">
        <w:t xml:space="preserve"> My sequence aligns 1:1 with </w:t>
      </w:r>
      <w:proofErr w:type="spellStart"/>
      <w:r w:rsidR="009133BC">
        <w:t>BellusTerra</w:t>
      </w:r>
      <w:proofErr w:type="spellEnd"/>
      <w:r w:rsidR="009133BC">
        <w:t xml:space="preserve"> and a number of other A4 phages.</w:t>
      </w:r>
    </w:p>
    <w:p w14:paraId="261381C1" w14:textId="77777777" w:rsidR="009133BC" w:rsidRDefault="009133BC" w:rsidP="007163FF"/>
    <w:p w14:paraId="46A9D982" w14:textId="34747B7B" w:rsidR="007163FF" w:rsidRDefault="007163FF" w:rsidP="007163FF">
      <w:r>
        <w:t>I:</w:t>
      </w:r>
      <w:r w:rsidR="009133BC">
        <w:t xml:space="preserve"> n/a</w:t>
      </w:r>
    </w:p>
    <w:p w14:paraId="73B1F2CD" w14:textId="77777777" w:rsidR="009133BC" w:rsidRDefault="009133BC" w:rsidP="007163FF"/>
    <w:p w14:paraId="7D0A3621" w14:textId="3FA7B6BE" w:rsidR="007163FF" w:rsidRDefault="007163FF" w:rsidP="007163FF">
      <w:r>
        <w:t>J:</w:t>
      </w:r>
      <w:r w:rsidR="009133BC">
        <w:t xml:space="preserve"> the </w:t>
      </w:r>
      <w:proofErr w:type="spellStart"/>
      <w:r w:rsidR="009133BC">
        <w:t>HHPred</w:t>
      </w:r>
      <w:proofErr w:type="spellEnd"/>
      <w:r w:rsidR="009133BC">
        <w:t xml:space="preserve"> alignment extends upstream of my first amino acid in my sequence, but I don’t have a start choice that could make my sequence even longer.</w:t>
      </w:r>
    </w:p>
    <w:p w14:paraId="201A5D29" w14:textId="77777777" w:rsidR="009133BC" w:rsidRDefault="009133BC" w:rsidP="007163FF"/>
    <w:p w14:paraId="0BCB8208" w14:textId="2E74A1F9" w:rsidR="007163FF" w:rsidRDefault="007163FF" w:rsidP="007163FF">
      <w:r>
        <w:t>K:</w:t>
      </w:r>
      <w:r w:rsidR="009133BC">
        <w:t xml:space="preserve"> n/a</w:t>
      </w:r>
    </w:p>
    <w:p w14:paraId="1D69DE89" w14:textId="4B768A26" w:rsidR="007163FF" w:rsidRDefault="007163FF">
      <w:r>
        <w:t>L:</w:t>
      </w:r>
      <w:r w:rsidR="009133BC">
        <w:t xml:space="preserve"> n/a</w:t>
      </w:r>
    </w:p>
    <w:p w14:paraId="79040ED7" w14:textId="77777777" w:rsidR="00172176" w:rsidRDefault="00172176" w:rsidP="00172176"/>
    <w:p w14:paraId="03EB6811" w14:textId="19483211" w:rsidR="00172176" w:rsidRDefault="007163FF" w:rsidP="00172176">
      <w:r>
        <w:t xml:space="preserve">3.B </w:t>
      </w:r>
      <w:r w:rsidR="00172176">
        <w:t>Rank the evidenc</w:t>
      </w:r>
      <w:r>
        <w:t>e from most-to-least compelling, include a one-to-two sentence rationale to support your order.</w:t>
      </w:r>
    </w:p>
    <w:p w14:paraId="1D9EB297" w14:textId="77777777" w:rsidR="009133BC" w:rsidRDefault="009133BC" w:rsidP="00172176"/>
    <w:p w14:paraId="6C361C13" w14:textId="169B3548" w:rsidR="009133BC" w:rsidRDefault="009133BC" w:rsidP="00172176">
      <w:r>
        <w:t>J: any shorter and I would miss out on crystal structure alignment</w:t>
      </w:r>
    </w:p>
    <w:p w14:paraId="72E00135" w14:textId="3AF02AED" w:rsidR="009133BC" w:rsidRDefault="009133BC" w:rsidP="00172176">
      <w:r>
        <w:t xml:space="preserve">D. only one </w:t>
      </w:r>
      <w:r w:rsidR="00687264">
        <w:t xml:space="preserve">of the two possible start </w:t>
      </w:r>
      <w:r>
        <w:t>choice</w:t>
      </w:r>
      <w:r w:rsidR="00687264">
        <w:t>s</w:t>
      </w:r>
      <w:r>
        <w:t xml:space="preserve"> yields a lengthy enough product.</w:t>
      </w:r>
    </w:p>
    <w:p w14:paraId="5B57DBB4" w14:textId="63021370" w:rsidR="009133BC" w:rsidRDefault="009133BC" w:rsidP="00172176">
      <w:r>
        <w:t>G. same reason as D.</w:t>
      </w:r>
    </w:p>
    <w:p w14:paraId="5D0D51A5" w14:textId="624A4B79" w:rsidR="009133BC" w:rsidRDefault="00E4418C" w:rsidP="00172176">
      <w:r>
        <w:lastRenderedPageBreak/>
        <w:t>H. my sequence</w:t>
      </w:r>
      <w:r w:rsidR="009133BC">
        <w:t xml:space="preserve"> align</w:t>
      </w:r>
      <w:r>
        <w:t>s</w:t>
      </w:r>
      <w:r w:rsidR="009133BC">
        <w:t xml:space="preserve"> 1:1 with a number of other A4 genes. This is good because the underlying sequences appear to be very similar.</w:t>
      </w:r>
    </w:p>
    <w:p w14:paraId="76B0C433" w14:textId="369B47C3" w:rsidR="00575C0C" w:rsidRDefault="00575C0C"/>
    <w:p w14:paraId="7663C6E5" w14:textId="011FEFE9" w:rsidR="00575C0C" w:rsidRPr="007163FF" w:rsidRDefault="00575C0C">
      <w:pPr>
        <w:rPr>
          <w:i/>
        </w:rPr>
      </w:pPr>
      <w:r>
        <w:t>4</w:t>
      </w:r>
      <w:r w:rsidR="007163FF">
        <w:t>A</w:t>
      </w:r>
      <w:r>
        <w:t>. What is the function of this gene?</w:t>
      </w:r>
      <w:r w:rsidR="00C64653">
        <w:t xml:space="preserve"> (choose from approved list): </w:t>
      </w:r>
      <w:r w:rsidR="007163FF">
        <w:t>(</w:t>
      </w:r>
      <w:r w:rsidR="003076BD">
        <w:t>HNH endonuclease</w:t>
      </w:r>
      <w:r w:rsidR="007163FF">
        <w:rPr>
          <w:i/>
          <w:u w:val="single"/>
        </w:rPr>
        <w:t>)</w:t>
      </w:r>
    </w:p>
    <w:p w14:paraId="72D61E13" w14:textId="77777777" w:rsidR="007163FF" w:rsidRDefault="007163FF"/>
    <w:p w14:paraId="2607FE64" w14:textId="1EA648AD" w:rsidR="007163FF" w:rsidRDefault="007163FF">
      <w:r>
        <w:t>4B: Rationale for evidence:</w:t>
      </w:r>
    </w:p>
    <w:p w14:paraId="513EE82C" w14:textId="755DADD5" w:rsidR="00FB5E47" w:rsidRDefault="007163FF" w:rsidP="00FB5E47">
      <w:r>
        <w:t>Rationale: Write a one-sentence explanation for each piece evidence you’ve included and ho</w:t>
      </w:r>
      <w:r w:rsidR="00FB5E47">
        <w:t>w it supports your answer to 4A</w:t>
      </w:r>
      <w:r w:rsidR="00FB5E47" w:rsidRPr="00FB5E47">
        <w:t xml:space="preserve"> </w:t>
      </w:r>
      <w:r w:rsidR="00FB5E47">
        <w:t>or write NI for not informative or N/A for not applicable</w:t>
      </w:r>
    </w:p>
    <w:p w14:paraId="66E6C5CB" w14:textId="744D36DE" w:rsidR="007163FF" w:rsidRDefault="007163FF" w:rsidP="007163FF"/>
    <w:p w14:paraId="3E3EE3A0" w14:textId="414368A7" w:rsidR="007163FF" w:rsidRDefault="007163FF" w:rsidP="007163FF">
      <w:r>
        <w:t xml:space="preserve">A: </w:t>
      </w:r>
      <w:r w:rsidR="003076BD">
        <w:t xml:space="preserve"> n/a</w:t>
      </w:r>
    </w:p>
    <w:p w14:paraId="0DAF33AA" w14:textId="5212B28C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3076BD">
        <w:rPr>
          <w:noProof/>
        </w:rPr>
        <w:t xml:space="preserve"> n/a</w:t>
      </w:r>
    </w:p>
    <w:p w14:paraId="155DBFA0" w14:textId="573E5924" w:rsidR="007163FF" w:rsidRDefault="007163FF" w:rsidP="007163FF">
      <w:r>
        <w:t>C:</w:t>
      </w:r>
      <w:r w:rsidRPr="007163FF">
        <w:t xml:space="preserve"> </w:t>
      </w:r>
      <w:r w:rsidR="003076BD">
        <w:t xml:space="preserve"> </w:t>
      </w:r>
      <w:r w:rsidR="00E4418C">
        <w:t>n/a</w:t>
      </w:r>
    </w:p>
    <w:p w14:paraId="488D1FD0" w14:textId="0DEEA168" w:rsidR="007163FF" w:rsidRDefault="007163FF" w:rsidP="007163FF">
      <w:r>
        <w:t>D:</w:t>
      </w:r>
      <w:r w:rsidR="00E4418C">
        <w:t xml:space="preserve">  n/a</w:t>
      </w:r>
    </w:p>
    <w:p w14:paraId="690A3B5D" w14:textId="4CCB2DCB" w:rsidR="007163FF" w:rsidRDefault="007163FF" w:rsidP="007163FF">
      <w:r>
        <w:t>E:</w:t>
      </w:r>
      <w:r w:rsidR="00B93469">
        <w:t xml:space="preserve"> n/a</w:t>
      </w:r>
    </w:p>
    <w:p w14:paraId="48943F98" w14:textId="1FC505AB" w:rsidR="007163FF" w:rsidRDefault="007163FF" w:rsidP="007163FF">
      <w:r>
        <w:t>F:</w:t>
      </w:r>
      <w:r w:rsidR="00B93469">
        <w:t xml:space="preserve"> the final annotations in </w:t>
      </w:r>
      <w:proofErr w:type="spellStart"/>
      <w:r w:rsidR="00B93469">
        <w:t>Phamerator</w:t>
      </w:r>
      <w:proofErr w:type="spellEnd"/>
      <w:r w:rsidR="00B93469">
        <w:t xml:space="preserve"> show this gene as “HNH endonuclease”</w:t>
      </w:r>
    </w:p>
    <w:p w14:paraId="7A5877C4" w14:textId="10AEE3E3" w:rsidR="007163FF" w:rsidRDefault="007163FF" w:rsidP="007163FF">
      <w:r>
        <w:t>G:</w:t>
      </w:r>
      <w:r w:rsidR="00B93469">
        <w:t xml:space="preserve"> </w:t>
      </w:r>
      <w:r w:rsidR="00F07317">
        <w:t xml:space="preserve"> n/a</w:t>
      </w:r>
    </w:p>
    <w:p w14:paraId="2EF79A55" w14:textId="2505B299" w:rsidR="007163FF" w:rsidRDefault="007163FF" w:rsidP="007163FF">
      <w:r>
        <w:t>H:</w:t>
      </w:r>
      <w:r w:rsidR="00F07317">
        <w:t xml:space="preserve"> the identical phage protein sequences in GenBank are labeled “HNH endonuclease”</w:t>
      </w:r>
    </w:p>
    <w:p w14:paraId="6BE879BB" w14:textId="66A150E6" w:rsidR="007163FF" w:rsidRDefault="007163FF" w:rsidP="007163FF">
      <w:r>
        <w:t>I:</w:t>
      </w:r>
      <w:r w:rsidR="00F07317">
        <w:t xml:space="preserve"> n/a</w:t>
      </w:r>
    </w:p>
    <w:p w14:paraId="5092E661" w14:textId="36FC8009" w:rsidR="007163FF" w:rsidRDefault="007163FF" w:rsidP="007163FF">
      <w:r>
        <w:t>J:</w:t>
      </w:r>
      <w:r w:rsidR="00F07317">
        <w:t xml:space="preserve"> the </w:t>
      </w:r>
      <w:proofErr w:type="spellStart"/>
      <w:r w:rsidR="00F07317">
        <w:t>HHPred</w:t>
      </w:r>
      <w:proofErr w:type="spellEnd"/>
      <w:r w:rsidR="00F07317">
        <w:t xml:space="preserve"> alignment </w:t>
      </w:r>
      <w:r w:rsidR="00963627">
        <w:t>shows that ~90% of my protein query sequence aligns to a crystal structure of an HNH endonuclease with a probabilit</w:t>
      </w:r>
      <w:r w:rsidR="003C0766">
        <w:t xml:space="preserve">y of 99% (number three in the </w:t>
      </w:r>
      <w:proofErr w:type="spellStart"/>
      <w:r w:rsidR="003C0766">
        <w:t>HHPred</w:t>
      </w:r>
      <w:proofErr w:type="spellEnd"/>
      <w:r w:rsidR="003C0766">
        <w:t xml:space="preserve"> list)</w:t>
      </w:r>
      <w:r w:rsidR="00963627">
        <w:t xml:space="preserve">. </w:t>
      </w:r>
    </w:p>
    <w:p w14:paraId="2E9D035C" w14:textId="327D0EBE" w:rsidR="007163FF" w:rsidRDefault="007163FF" w:rsidP="007163FF">
      <w:r>
        <w:t>K:</w:t>
      </w:r>
      <w:r w:rsidR="00963627">
        <w:t xml:space="preserve"> n/a</w:t>
      </w:r>
    </w:p>
    <w:p w14:paraId="5896BE61" w14:textId="02AB6426" w:rsidR="007163FF" w:rsidRDefault="007163FF" w:rsidP="007163FF">
      <w:proofErr w:type="spellStart"/>
      <w:proofErr w:type="gramStart"/>
      <w:r>
        <w:t>L:</w:t>
      </w:r>
      <w:r w:rsidR="00963627">
        <w:t>n</w:t>
      </w:r>
      <w:proofErr w:type="spellEnd"/>
      <w:proofErr w:type="gramEnd"/>
      <w:r w:rsidR="00963627">
        <w:t>/a</w:t>
      </w:r>
    </w:p>
    <w:p w14:paraId="71E7DBC3" w14:textId="77777777" w:rsidR="007163FF" w:rsidRDefault="007163FF"/>
    <w:p w14:paraId="5736F808" w14:textId="77777777" w:rsidR="007163FF" w:rsidRDefault="007163FF"/>
    <w:p w14:paraId="26A58FA6" w14:textId="2B2B2E65" w:rsidR="00172176" w:rsidRDefault="007163FF" w:rsidP="00172176">
      <w:r>
        <w:t xml:space="preserve">4C: </w:t>
      </w:r>
      <w:r w:rsidR="00575C0C">
        <w:t xml:space="preserve"> </w:t>
      </w:r>
      <w:r w:rsidR="00172176">
        <w:t>Rank the evidence from most-to-least compelling.</w:t>
      </w:r>
      <w:r>
        <w:t xml:space="preserve"> Include a one-to-two sentence rationale.</w:t>
      </w:r>
    </w:p>
    <w:p w14:paraId="0FC8BBBB" w14:textId="77777777" w:rsidR="003C0766" w:rsidRDefault="003C0766" w:rsidP="00172176"/>
    <w:p w14:paraId="3CAA642B" w14:textId="60C809ED" w:rsidR="003C0766" w:rsidRDefault="003C0766" w:rsidP="003C0766">
      <w:r>
        <w:t xml:space="preserve">J. The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HHPred</w:t>
      </w:r>
      <w:proofErr w:type="spellEnd"/>
      <w:r>
        <w:t xml:space="preserve"> alignment shows that ~90% of my protein query sequence aligns to a crystal structure of an HNH endonuclease with a probability of 99% (number three in the </w:t>
      </w:r>
      <w:proofErr w:type="spellStart"/>
      <w:r>
        <w:t>HHPred</w:t>
      </w:r>
      <w:proofErr w:type="spellEnd"/>
      <w:r>
        <w:t xml:space="preserve"> list). </w:t>
      </w:r>
      <w:r>
        <w:t>Crystal structures and their associated functional assignments are among the most reliable entries in databases. The alignment runs</w:t>
      </w:r>
      <w:r w:rsidR="00C51493">
        <w:t xml:space="preserve"> for most of the query sequence, and only omits the first 30 and last 10 residues of the template crystal structure.</w:t>
      </w:r>
    </w:p>
    <w:p w14:paraId="407EEFF3" w14:textId="63EFCE22" w:rsidR="00C51493" w:rsidRDefault="00C51493" w:rsidP="003C0766">
      <w:r>
        <w:t xml:space="preserve">H. Presumably similar </w:t>
      </w:r>
      <w:proofErr w:type="spellStart"/>
      <w:r>
        <w:t>HHPred</w:t>
      </w:r>
      <w:proofErr w:type="spellEnd"/>
      <w:r>
        <w:t xml:space="preserve"> evidence exists for all these phage protein sequences in GenBank, as they are identical in amino acid sequence to the one I am exploring.</w:t>
      </w:r>
    </w:p>
    <w:p w14:paraId="592B0F1E" w14:textId="01C3DF33" w:rsidR="00C51493" w:rsidRDefault="00C51493" w:rsidP="003C0766">
      <w:r>
        <w:t xml:space="preserve">F. Due to the evidence in J, phage genes have been assigned the HNH endonuclease function which results in their presence in GenBank and on </w:t>
      </w:r>
      <w:proofErr w:type="spellStart"/>
      <w:r>
        <w:t>Phamerator</w:t>
      </w:r>
      <w:proofErr w:type="spellEnd"/>
      <w:r>
        <w:t xml:space="preserve"> maps.</w:t>
      </w:r>
    </w:p>
    <w:p w14:paraId="22D69BF9" w14:textId="4EFF8BFE" w:rsidR="003C0766" w:rsidRDefault="003C0766" w:rsidP="00172176">
      <w:r>
        <w:t xml:space="preserve"> </w:t>
      </w:r>
    </w:p>
    <w:p w14:paraId="329FA7D1" w14:textId="77777777" w:rsidR="007163FF" w:rsidRDefault="007163FF" w:rsidP="00A14280"/>
    <w:p w14:paraId="2BBA56ED" w14:textId="6435537A" w:rsidR="00172176" w:rsidRDefault="007163FF" w:rsidP="00A14280">
      <w:r>
        <w:t xml:space="preserve">5. How does this function influence your start choice or gene/not a gene </w:t>
      </w:r>
      <w:proofErr w:type="gramStart"/>
      <w:r>
        <w:t>decisions</w:t>
      </w:r>
      <w:proofErr w:type="gramEnd"/>
      <w:r>
        <w:t>?</w:t>
      </w:r>
    </w:p>
    <w:p w14:paraId="6A4C9116" w14:textId="1D582C99" w:rsidR="007163FF" w:rsidRDefault="007163FF" w:rsidP="00A14280">
      <w:r>
        <w:tab/>
        <w:t>a. confirms</w:t>
      </w:r>
    </w:p>
    <w:p w14:paraId="26F84412" w14:textId="423CCEBC" w:rsidR="007163FF" w:rsidRDefault="007163FF" w:rsidP="00A14280">
      <w:r>
        <w:tab/>
        <w:t>b. required adjustment of start or gene prediction</w:t>
      </w:r>
    </w:p>
    <w:p w14:paraId="3C6882E6" w14:textId="25D6F334" w:rsidR="007163FF" w:rsidRDefault="007163FF" w:rsidP="00A14280">
      <w:r>
        <w:tab/>
        <w:t>c. not informative</w:t>
      </w:r>
    </w:p>
    <w:p w14:paraId="576B5405" w14:textId="77777777" w:rsidR="00FB5E47" w:rsidRDefault="00FB5E47" w:rsidP="00A14280"/>
    <w:p w14:paraId="0CF66961" w14:textId="06070C30" w:rsidR="007163FF" w:rsidRDefault="00FB5E47" w:rsidP="00A14280">
      <w:r>
        <w:t>A: confirms</w:t>
      </w:r>
    </w:p>
    <w:p w14:paraId="25E2BA05" w14:textId="77777777" w:rsidR="00FB5E47" w:rsidRDefault="00FB5E47" w:rsidP="00A14280"/>
    <w:p w14:paraId="6CD053B9" w14:textId="0F1681BC" w:rsidR="007163FF" w:rsidRDefault="007163FF" w:rsidP="00A14280">
      <w:r>
        <w:lastRenderedPageBreak/>
        <w:t>6. Does this function make sense in the context of the genome as a whole? Refer to the list of common phage functions, their most common genome locations, and the number of times they usually appear in a genome.</w:t>
      </w:r>
    </w:p>
    <w:p w14:paraId="0F28C956" w14:textId="6DD46B5E" w:rsidR="007163FF" w:rsidRDefault="00FB5E47" w:rsidP="00A14280">
      <w:r>
        <w:t xml:space="preserve">yes, in many phages there is an HNH endonuclease gene that is located near the </w:t>
      </w:r>
      <w:proofErr w:type="spellStart"/>
      <w:r>
        <w:t>terminase</w:t>
      </w:r>
      <w:proofErr w:type="spellEnd"/>
      <w:r>
        <w:t xml:space="preserve"> gene in the genome. This particular HNH endonuclease aids the </w:t>
      </w:r>
      <w:proofErr w:type="spellStart"/>
      <w:r>
        <w:t>terminase</w:t>
      </w:r>
      <w:proofErr w:type="spellEnd"/>
      <w:r>
        <w:t xml:space="preserve"> in DNA packaging.</w:t>
      </w:r>
      <w:r w:rsidR="007163FF">
        <w:tab/>
        <w:t xml:space="preserve"> </w:t>
      </w:r>
    </w:p>
    <w:p w14:paraId="3E304BDB" w14:textId="70EE7D1B" w:rsidR="00A14280" w:rsidRDefault="00A14280"/>
    <w:p w14:paraId="4750DE0B" w14:textId="04633726" w:rsidR="008C5957" w:rsidRDefault="008C5957">
      <w:r>
        <w:br w:type="page"/>
      </w:r>
    </w:p>
    <w:p w14:paraId="6D47568A" w14:textId="64CFCCA3" w:rsidR="008C5957" w:rsidRDefault="008C5957">
      <w:r>
        <w:lastRenderedPageBreak/>
        <w:t>A.</w:t>
      </w:r>
    </w:p>
    <w:p w14:paraId="3AE45B33" w14:textId="33065FFD" w:rsidR="00A96826" w:rsidRDefault="00A96826">
      <w:r>
        <w:rPr>
          <w:noProof/>
        </w:rPr>
        <w:drawing>
          <wp:inline distT="0" distB="0" distL="0" distR="0" wp14:anchorId="169D4208" wp14:editId="26FDE094">
            <wp:extent cx="5943600" cy="4267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07 at 1.14.4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5133" w14:textId="77777777" w:rsidR="00A96826" w:rsidRDefault="00A96826"/>
    <w:p w14:paraId="22D01FCE" w14:textId="104B7F92" w:rsidR="00A96826" w:rsidRDefault="00A96826">
      <w:r>
        <w:t>B.</w:t>
      </w:r>
    </w:p>
    <w:p w14:paraId="2560DEAE" w14:textId="64EB0F82" w:rsidR="00A96826" w:rsidRDefault="00A96826">
      <w:r>
        <w:rPr>
          <w:noProof/>
        </w:rPr>
        <w:drawing>
          <wp:inline distT="0" distB="0" distL="0" distR="0" wp14:anchorId="28BECE23" wp14:editId="7A755B1C">
            <wp:extent cx="3568148" cy="3301299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5-07 at 1.15.4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520" cy="33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376A" w14:textId="209782B3" w:rsidR="00A96826" w:rsidRDefault="00A96826">
      <w:r>
        <w:lastRenderedPageBreak/>
        <w:t>C.</w:t>
      </w:r>
    </w:p>
    <w:p w14:paraId="2CC1AA3A" w14:textId="1806E438" w:rsidR="00627C91" w:rsidRDefault="00627C91">
      <w:r>
        <w:rPr>
          <w:noProof/>
        </w:rPr>
        <w:drawing>
          <wp:inline distT="0" distB="0" distL="0" distR="0" wp14:anchorId="5B6DE6DF" wp14:editId="5BF83951">
            <wp:extent cx="5943600" cy="3849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5-07 at 1.17.5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CCCA" w14:textId="77777777" w:rsidR="00627C91" w:rsidRDefault="00627C91"/>
    <w:p w14:paraId="4F3404D6" w14:textId="3B07476F" w:rsidR="00627C91" w:rsidRDefault="00627C91">
      <w:r>
        <w:t xml:space="preserve">D. </w:t>
      </w:r>
    </w:p>
    <w:p w14:paraId="19AA72EA" w14:textId="07E555D4" w:rsidR="00627C91" w:rsidRDefault="00627C91">
      <w:r>
        <w:rPr>
          <w:noProof/>
        </w:rPr>
        <w:drawing>
          <wp:inline distT="0" distB="0" distL="0" distR="0" wp14:anchorId="041A578C" wp14:editId="26433C79">
            <wp:extent cx="5943600" cy="2089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5-07 at 1.18.2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120F" w14:textId="77777777" w:rsidR="00855E97" w:rsidRDefault="00855E97"/>
    <w:p w14:paraId="3E2774E8" w14:textId="0ABCCF9C" w:rsidR="00855E97" w:rsidRDefault="00855E97">
      <w:r>
        <w:t xml:space="preserve">E. </w:t>
      </w:r>
    </w:p>
    <w:p w14:paraId="4E76C335" w14:textId="4F9CD161" w:rsidR="00BA3B00" w:rsidRDefault="00BA3B00">
      <w:r>
        <w:rPr>
          <w:noProof/>
        </w:rPr>
        <w:lastRenderedPageBreak/>
        <w:drawing>
          <wp:inline distT="0" distB="0" distL="0" distR="0" wp14:anchorId="4E1957A5" wp14:editId="1C2BB35F">
            <wp:extent cx="5943600" cy="7632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5-07 at 4.30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8F53" w14:textId="2A5C569E" w:rsidR="006D0A5E" w:rsidRDefault="006D0A5E">
      <w:r>
        <w:t>F.</w:t>
      </w:r>
    </w:p>
    <w:p w14:paraId="24A37ADD" w14:textId="48D9411B" w:rsidR="00BA3B00" w:rsidRDefault="00BA3B00">
      <w:r>
        <w:rPr>
          <w:noProof/>
        </w:rPr>
        <w:lastRenderedPageBreak/>
        <w:drawing>
          <wp:inline distT="0" distB="0" distL="0" distR="0" wp14:anchorId="51A39587" wp14:editId="62616BF0">
            <wp:extent cx="5943600" cy="3724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5-07 at 1.22.1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C1CB" w14:textId="1F18548B" w:rsidR="006D0A5E" w:rsidRDefault="006D0A5E">
      <w:r>
        <w:t>G.</w:t>
      </w:r>
      <w:r>
        <w:rPr>
          <w:noProof/>
        </w:rPr>
        <w:drawing>
          <wp:inline distT="0" distB="0" distL="0" distR="0" wp14:anchorId="03700D66" wp14:editId="552F3FFE">
            <wp:extent cx="5943600" cy="1648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5-08 at 9.00.4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078C" w14:textId="77777777" w:rsidR="00E76941" w:rsidRDefault="00E76941"/>
    <w:p w14:paraId="49C74A1E" w14:textId="4B5BB6E8" w:rsidR="00E76941" w:rsidRDefault="00E76941">
      <w:r>
        <w:t>H.</w:t>
      </w:r>
    </w:p>
    <w:p w14:paraId="7D734CF1" w14:textId="368B0A6F" w:rsidR="00E76941" w:rsidRDefault="00E76941">
      <w:r>
        <w:rPr>
          <w:noProof/>
        </w:rPr>
        <w:lastRenderedPageBreak/>
        <w:drawing>
          <wp:inline distT="0" distB="0" distL="0" distR="0" wp14:anchorId="0F1C268F" wp14:editId="5F4BB921">
            <wp:extent cx="5943600" cy="2934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5-08 at 10.56.5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0E50" w14:textId="200DE15D" w:rsidR="00E76941" w:rsidRDefault="00ED0EBC">
      <w:r>
        <w:lastRenderedPageBreak/>
        <w:t>J</w:t>
      </w:r>
      <w:r w:rsidR="00E76941">
        <w:t>.</w:t>
      </w:r>
      <w:r w:rsidR="00E76941">
        <w:rPr>
          <w:noProof/>
        </w:rPr>
        <w:drawing>
          <wp:inline distT="0" distB="0" distL="0" distR="0" wp14:anchorId="706E672C" wp14:editId="753EF7EF">
            <wp:extent cx="5943600" cy="58654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5-08 at 11.05.50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88BC" w14:textId="40B6F2D7" w:rsidR="00E76941" w:rsidRDefault="00E76941">
      <w:r>
        <w:rPr>
          <w:noProof/>
        </w:rPr>
        <w:lastRenderedPageBreak/>
        <w:drawing>
          <wp:inline distT="0" distB="0" distL="0" distR="0" wp14:anchorId="458F0AEE" wp14:editId="46569F11">
            <wp:extent cx="5943600" cy="5962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5-08 at 11.06.0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A22A" w14:textId="5AB5C5CD" w:rsidR="003C0766" w:rsidRDefault="003C0766">
      <w:r>
        <w:rPr>
          <w:noProof/>
        </w:rPr>
        <w:lastRenderedPageBreak/>
        <w:drawing>
          <wp:inline distT="0" distB="0" distL="0" distR="0" wp14:anchorId="0A7238D2" wp14:editId="1409C5EA">
            <wp:extent cx="5943600" cy="230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5-08 at 12.52.3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169" w14:textId="77777777" w:rsidR="00E76941" w:rsidRDefault="00E76941"/>
    <w:p w14:paraId="3FC5A04B" w14:textId="51F55E19" w:rsidR="00E76941" w:rsidRPr="00575C0C" w:rsidRDefault="00E76941">
      <w:bookmarkStart w:id="0" w:name="_GoBack"/>
      <w:bookmarkEnd w:id="0"/>
    </w:p>
    <w:sectPr w:rsidR="00E76941" w:rsidRPr="00575C0C" w:rsidSect="0000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11E7"/>
    <w:multiLevelType w:val="hybridMultilevel"/>
    <w:tmpl w:val="8A3464FE"/>
    <w:lvl w:ilvl="0" w:tplc="81AE8F5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34282"/>
    <w:multiLevelType w:val="hybridMultilevel"/>
    <w:tmpl w:val="16449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65072"/>
    <w:multiLevelType w:val="hybridMultilevel"/>
    <w:tmpl w:val="0D5E3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87FDE"/>
    <w:multiLevelType w:val="hybridMultilevel"/>
    <w:tmpl w:val="13F86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0C"/>
    <w:rsid w:val="00003DAF"/>
    <w:rsid w:val="00036866"/>
    <w:rsid w:val="00127332"/>
    <w:rsid w:val="0013062E"/>
    <w:rsid w:val="001641E6"/>
    <w:rsid w:val="00172176"/>
    <w:rsid w:val="00183E7A"/>
    <w:rsid w:val="001A657A"/>
    <w:rsid w:val="00256F66"/>
    <w:rsid w:val="002668B6"/>
    <w:rsid w:val="00284DE5"/>
    <w:rsid w:val="0029185C"/>
    <w:rsid w:val="002B00C2"/>
    <w:rsid w:val="002B4DAA"/>
    <w:rsid w:val="003076BD"/>
    <w:rsid w:val="00344DC1"/>
    <w:rsid w:val="00350A1A"/>
    <w:rsid w:val="003909B2"/>
    <w:rsid w:val="00396B5C"/>
    <w:rsid w:val="003C0766"/>
    <w:rsid w:val="003C4ECE"/>
    <w:rsid w:val="00411242"/>
    <w:rsid w:val="00466DD7"/>
    <w:rsid w:val="00492158"/>
    <w:rsid w:val="004D03AB"/>
    <w:rsid w:val="005330D9"/>
    <w:rsid w:val="00562374"/>
    <w:rsid w:val="00575C0C"/>
    <w:rsid w:val="005762F3"/>
    <w:rsid w:val="005918D0"/>
    <w:rsid w:val="0059440D"/>
    <w:rsid w:val="005B5F79"/>
    <w:rsid w:val="00627C91"/>
    <w:rsid w:val="006730F8"/>
    <w:rsid w:val="00687264"/>
    <w:rsid w:val="006D0A5E"/>
    <w:rsid w:val="006F5F74"/>
    <w:rsid w:val="007163FF"/>
    <w:rsid w:val="00737A99"/>
    <w:rsid w:val="0078432C"/>
    <w:rsid w:val="007E4E83"/>
    <w:rsid w:val="00831F10"/>
    <w:rsid w:val="008350B2"/>
    <w:rsid w:val="00845A23"/>
    <w:rsid w:val="00855E97"/>
    <w:rsid w:val="0086119F"/>
    <w:rsid w:val="00887CFE"/>
    <w:rsid w:val="008C5957"/>
    <w:rsid w:val="009133BC"/>
    <w:rsid w:val="00963627"/>
    <w:rsid w:val="009C3C63"/>
    <w:rsid w:val="00A14280"/>
    <w:rsid w:val="00A368E0"/>
    <w:rsid w:val="00A4315F"/>
    <w:rsid w:val="00A96826"/>
    <w:rsid w:val="00AB639D"/>
    <w:rsid w:val="00AE149F"/>
    <w:rsid w:val="00AE251E"/>
    <w:rsid w:val="00B07F93"/>
    <w:rsid w:val="00B15FFC"/>
    <w:rsid w:val="00B22EC7"/>
    <w:rsid w:val="00B93469"/>
    <w:rsid w:val="00BA3B00"/>
    <w:rsid w:val="00BB5178"/>
    <w:rsid w:val="00C05D28"/>
    <w:rsid w:val="00C33F11"/>
    <w:rsid w:val="00C51493"/>
    <w:rsid w:val="00C51A38"/>
    <w:rsid w:val="00C53A68"/>
    <w:rsid w:val="00C64653"/>
    <w:rsid w:val="00C66CD0"/>
    <w:rsid w:val="00D30701"/>
    <w:rsid w:val="00D352EE"/>
    <w:rsid w:val="00D9094B"/>
    <w:rsid w:val="00E33251"/>
    <w:rsid w:val="00E4418C"/>
    <w:rsid w:val="00E76941"/>
    <w:rsid w:val="00E93962"/>
    <w:rsid w:val="00ED0EBC"/>
    <w:rsid w:val="00F07317"/>
    <w:rsid w:val="00F47BA3"/>
    <w:rsid w:val="00F5400A"/>
    <w:rsid w:val="00FA6C3B"/>
    <w:rsid w:val="00FB5E47"/>
    <w:rsid w:val="00FC09AF"/>
    <w:rsid w:val="00FE7B94"/>
    <w:rsid w:val="00FF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B07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C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3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3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Welkin Pope</dc:creator>
  <cp:keywords/>
  <dc:description/>
  <cp:lastModifiedBy>Welkin H. Pope</cp:lastModifiedBy>
  <cp:revision>21</cp:revision>
  <dcterms:created xsi:type="dcterms:W3CDTF">2018-05-07T17:19:00Z</dcterms:created>
  <dcterms:modified xsi:type="dcterms:W3CDTF">2018-05-08T16:57:00Z</dcterms:modified>
</cp:coreProperties>
</file>